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93" w:leader="none"/>
          <w:tab w:val="left" w:pos="2410" w:leader="none"/>
        </w:tabs>
        <w:ind w:right="7794" w:hanging="0"/>
        <w:jc w:val="center"/>
        <w:rPr>
          <w:rFonts w:ascii="Segoe UI" w:hAnsi="Segoe UI" w:cs="Segoe UI"/>
          <w:b/>
          <w:b/>
        </w:rPr>
      </w:pPr>
      <w:r>
        <w:rPr>
          <w:rFonts w:cs="Segoe UI" w:ascii="Segoe UI" w:hAnsi="Segoe UI"/>
          <w:b/>
        </w:rPr>
        <w:t xml:space="preserve">     </w:t>
      </w:r>
      <w:r>
        <w:rPr>
          <w:rFonts w:cs="Segoe UI" w:ascii="Segoe UI" w:hAnsi="Segoe UI"/>
          <w:lang w:eastAsia="el-GR"/>
        </w:rPr>
        <w:t xml:space="preserve">             </w:t>
      </w:r>
      <w:r>
        <w:rPr/>
        <w:drawing>
          <wp:inline distT="0" distB="0" distL="19050" distR="0">
            <wp:extent cx="650875" cy="55181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50875" cy="551815"/>
                    </a:xfrm>
                    <a:prstGeom prst="rect">
                      <a:avLst/>
                    </a:prstGeom>
                  </pic:spPr>
                </pic:pic>
              </a:graphicData>
            </a:graphic>
          </wp:inline>
        </w:drawing>
      </w:r>
    </w:p>
    <w:p>
      <w:pPr>
        <w:pStyle w:val="Normal"/>
        <w:ind w:right="-625" w:hanging="0"/>
        <w:rPr>
          <w:rFonts w:ascii="Segoe UI" w:hAnsi="Segoe UI" w:cs="Segoe UI"/>
          <w:b/>
          <w:b/>
        </w:rPr>
      </w:pPr>
      <w:r>
        <w:rPr>
          <w:rFonts w:cs="Segoe UI" w:ascii="Segoe UI" w:hAnsi="Segoe UI"/>
          <w:b/>
        </w:rPr>
        <w:t xml:space="preserve">ΕΛΛΗΝΙΚΗ ΔΗΜΟΚΡΑΤΙΑ </w:t>
        <w:tab/>
        <w:tab/>
        <w:tab/>
        <w:t>ΑΝΑΡΤΗΤΕΑ ΣΤΟ ΔΙΑΔΙΚΤΥΟ</w:t>
      </w:r>
    </w:p>
    <w:p>
      <w:pPr>
        <w:pStyle w:val="Normal"/>
        <w:ind w:right="-625" w:hanging="0"/>
        <w:rPr>
          <w:rFonts w:ascii="Segoe UI" w:hAnsi="Segoe UI" w:cs="Segoe UI"/>
          <w:b/>
          <w:b/>
        </w:rPr>
      </w:pPr>
      <w:r>
        <w:rPr>
          <w:rFonts w:cs="Segoe UI" w:ascii="Segoe UI" w:hAnsi="Segoe UI"/>
          <w:b/>
        </w:rPr>
        <w:t>ΥΠΟΥΡΓΕΙΟ ΕΡΓΑΣΙΑΣ ΚΑΙ</w:t>
      </w:r>
    </w:p>
    <w:p>
      <w:pPr>
        <w:pStyle w:val="Normal"/>
        <w:ind w:right="-625" w:hanging="0"/>
        <w:rPr>
          <w:rFonts w:ascii="Segoe UI" w:hAnsi="Segoe UI" w:cs="Segoe UI"/>
          <w:b/>
          <w:b/>
        </w:rPr>
      </w:pPr>
      <w:r>
        <w:rPr>
          <w:rFonts w:cs="Segoe UI" w:ascii="Segoe UI" w:hAnsi="Segoe UI"/>
          <w:b/>
        </w:rPr>
        <w:t xml:space="preserve">ΚΟΙΝΩΝΙΚΩΝ ΥΠΟΘΕΣΕΩΝ </w:t>
      </w:r>
    </w:p>
    <w:p>
      <w:pPr>
        <w:pStyle w:val="Normal"/>
        <w:ind w:right="-625" w:hanging="0"/>
        <w:rPr>
          <w:rFonts w:ascii="Segoe UI" w:hAnsi="Segoe UI" w:cs="Segoe UI"/>
          <w:b/>
          <w:b/>
        </w:rPr>
      </w:pPr>
      <w:r>
        <w:rPr>
          <w:rFonts w:cs="Segoe UI" w:ascii="Segoe UI" w:hAnsi="Segoe UI"/>
          <w:b/>
        </w:rPr>
        <w:t>ΓΕΝΙΚΗ ΓΡΑΜΜΑΤΕΙΑ ΕΡΓΑΣΙΑΣ</w:t>
        <w:tab/>
        <w:tab/>
        <w:tab/>
        <w:t xml:space="preserve">  Αθήνα,  30/6/2020      </w:t>
      </w:r>
    </w:p>
    <w:p>
      <w:pPr>
        <w:pStyle w:val="Normal"/>
        <w:ind w:right="-625" w:hanging="0"/>
        <w:rPr>
          <w:rFonts w:ascii="Segoe UI" w:hAnsi="Segoe UI" w:cs="Segoe UI"/>
          <w:b/>
          <w:b/>
        </w:rPr>
      </w:pPr>
      <w:r>
        <w:rPr>
          <w:rFonts w:cs="Segoe UI" w:ascii="Segoe UI" w:hAnsi="Segoe UI"/>
          <w:b/>
        </w:rPr>
        <w:t>ΓΕΝΙΚΗ Δ/ΝΣΗ ΕΡΓΑΣΙΑΚΩΝ ΣΧΕΣΕΩΝ,</w:t>
        <w:tab/>
        <w:t xml:space="preserve">             Αρ. Πρωτ.:  οικ. 26399/604</w:t>
      </w:r>
    </w:p>
    <w:p>
      <w:pPr>
        <w:pStyle w:val="Normal"/>
        <w:ind w:right="-625" w:hanging="0"/>
        <w:rPr>
          <w:rFonts w:ascii="Segoe UI" w:hAnsi="Segoe UI" w:cs="Segoe UI"/>
          <w:b/>
          <w:b/>
        </w:rPr>
      </w:pPr>
      <w:r>
        <w:rPr>
          <w:rFonts w:cs="Segoe UI" w:ascii="Segoe UI" w:hAnsi="Segoe UI"/>
          <w:b/>
        </w:rPr>
        <w:t>ΥΓΕΙΑΣ ΚΑΙ ΑΣΦΑΛΕΙΑΣ ΣΤΗ ΕΡΓΑΣΙΑ ΚΑΙ</w:t>
      </w:r>
    </w:p>
    <w:p>
      <w:pPr>
        <w:pStyle w:val="Normal"/>
        <w:ind w:right="-625" w:hanging="0"/>
        <w:rPr>
          <w:rFonts w:ascii="Segoe UI" w:hAnsi="Segoe UI" w:cs="Segoe UI"/>
          <w:b/>
          <w:b/>
        </w:rPr>
      </w:pPr>
      <w:r>
        <w:rPr>
          <w:rFonts w:cs="Segoe UI" w:ascii="Segoe UI" w:hAnsi="Segoe UI"/>
          <w:b/>
        </w:rPr>
        <w:t>ΕΝΤΑΞΗΣ ΣΤΗΝ ΕΡΓΑΣΙΑ</w:t>
      </w:r>
    </w:p>
    <w:p>
      <w:pPr>
        <w:pStyle w:val="Normal"/>
        <w:ind w:right="-625" w:hanging="0"/>
        <w:rPr>
          <w:rFonts w:ascii="Segoe UI" w:hAnsi="Segoe UI" w:cs="Segoe UI"/>
          <w:b/>
          <w:b/>
        </w:rPr>
      </w:pPr>
      <w:r>
        <w:rPr>
          <w:rFonts w:cs="Segoe UI" w:ascii="Segoe UI" w:hAnsi="Segoe UI"/>
          <w:b/>
        </w:rPr>
        <w:t>Δ/ΝΣΗ ΕΝΤΑΞΗΣ ΣΤΗΝ ΕΡΓΑΣΙΑ</w:t>
      </w:r>
    </w:p>
    <w:p>
      <w:pPr>
        <w:pStyle w:val="Normal"/>
        <w:ind w:right="-625" w:hanging="0"/>
        <w:rPr>
          <w:rFonts w:ascii="Segoe UI" w:hAnsi="Segoe UI" w:cs="Segoe UI"/>
          <w:b/>
          <w:b/>
        </w:rPr>
      </w:pPr>
      <w:r>
        <w:rPr>
          <w:rFonts w:cs="Segoe UI" w:ascii="Segoe UI" w:hAnsi="Segoe UI"/>
          <w:b/>
        </w:rPr>
        <w:t>ΤΜΗΜΑ Ι</w:t>
      </w:r>
    </w:p>
    <w:p>
      <w:pPr>
        <w:pStyle w:val="Normal"/>
        <w:ind w:right="-625" w:hanging="0"/>
        <w:rPr>
          <w:rFonts w:ascii="Segoe UI" w:hAnsi="Segoe UI" w:cs="Segoe UI"/>
        </w:rPr>
      </w:pPr>
      <w:r>
        <w:rPr>
          <w:rFonts w:cs="Segoe UI" w:ascii="Segoe UI" w:hAnsi="Segoe UI"/>
          <w:b/>
        </w:rPr>
        <w:t xml:space="preserve">Ταχ. Δ/νση : </w:t>
      </w:r>
      <w:r>
        <w:rPr>
          <w:rFonts w:cs="Segoe UI" w:ascii="Segoe UI" w:hAnsi="Segoe UI"/>
        </w:rPr>
        <w:t>Σταδίου 29</w:t>
      </w:r>
    </w:p>
    <w:p>
      <w:pPr>
        <w:pStyle w:val="Normal"/>
        <w:ind w:right="-625" w:hanging="0"/>
        <w:rPr>
          <w:rFonts w:ascii="Segoe UI" w:hAnsi="Segoe UI" w:cs="Segoe UI"/>
          <w:b/>
          <w:b/>
        </w:rPr>
      </w:pPr>
      <w:r>
        <w:rPr>
          <w:rFonts w:cs="Segoe UI" w:ascii="Segoe UI" w:hAnsi="Segoe UI"/>
          <w:b/>
        </w:rPr>
        <w:t xml:space="preserve">Ταχ. Κώδικας : </w:t>
      </w:r>
      <w:r>
        <w:rPr>
          <w:rFonts w:cs="Segoe UI" w:ascii="Segoe UI" w:hAnsi="Segoe UI"/>
        </w:rPr>
        <w:t>10110, Αθήνα</w:t>
        <w:tab/>
        <w:tab/>
        <w:tab/>
        <w:t xml:space="preserve">           </w:t>
      </w:r>
      <w:r>
        <w:rPr>
          <w:rFonts w:cs="Segoe UI" w:ascii="Segoe UI" w:hAnsi="Segoe UI"/>
          <w:b/>
        </w:rPr>
        <w:t>Α Π Ο Φ Α Σ Η</w:t>
      </w:r>
    </w:p>
    <w:p>
      <w:pPr>
        <w:pStyle w:val="Normal"/>
        <w:ind w:right="-625" w:hanging="0"/>
        <w:rPr>
          <w:rFonts w:ascii="Segoe UI" w:hAnsi="Segoe UI" w:cs="Segoe UI"/>
          <w:b/>
          <w:b/>
        </w:rPr>
      </w:pPr>
      <w:r>
        <w:rPr>
          <w:rFonts w:cs="Segoe UI" w:ascii="Segoe UI" w:hAnsi="Segoe UI"/>
          <w:b/>
        </w:rPr>
        <w:t xml:space="preserve"> </w:t>
      </w:r>
      <w:r>
        <w:rPr>
          <w:rFonts w:cs="Segoe UI" w:ascii="Segoe UI" w:hAnsi="Segoe UI"/>
          <w:b/>
        </w:rPr>
        <w:t xml:space="preserve">Τηλ. : </w:t>
      </w:r>
      <w:r>
        <w:rPr>
          <w:rFonts w:cs="Segoe UI" w:ascii="Segoe UI" w:hAnsi="Segoe UI"/>
        </w:rPr>
        <w:t>213151074, -037, -112</w:t>
      </w:r>
    </w:p>
    <w:p>
      <w:pPr>
        <w:pStyle w:val="Normal"/>
        <w:tabs>
          <w:tab w:val="clear" w:pos="720"/>
          <w:tab w:val="left" w:pos="851" w:leader="none"/>
        </w:tabs>
        <w:ind w:right="-625" w:hanging="0"/>
        <w:jc w:val="both"/>
        <w:rPr>
          <w:rFonts w:ascii="Segoe UI" w:hAnsi="Segoe UI" w:cs="Segoe UI"/>
        </w:rPr>
      </w:pPr>
      <w:r>
        <w:rPr>
          <w:rFonts w:cs="Segoe UI" w:ascii="Segoe UI" w:hAnsi="Segoe UI"/>
        </w:rPr>
      </w:r>
    </w:p>
    <w:p>
      <w:pPr>
        <w:pStyle w:val="Normal"/>
        <w:ind w:right="-625" w:hanging="0"/>
        <w:jc w:val="both"/>
        <w:rPr>
          <w:rFonts w:ascii="Segoe UI" w:hAnsi="Segoe UI" w:cs="Segoe UI"/>
        </w:rPr>
      </w:pPr>
      <w:r>
        <w:rPr>
          <w:rFonts w:cs="Segoe UI" w:ascii="Segoe UI" w:hAnsi="Segoe UI"/>
          <w:b/>
        </w:rPr>
        <w:t>ΘΕΜΑ:</w:t>
      </w:r>
      <w:r>
        <w:rPr>
          <w:rFonts w:cs="Segoe UI" w:ascii="Segoe UI" w:hAnsi="Segoe UI"/>
        </w:rPr>
        <w:t xml:space="preserve"> Τροποποίηση της αριθμ. 12997/231/23-3-2020 «Μηχανισμός εφαρμογής των μέτρων στήριξης των εργαζομένων με εξαρτημένη εργασία για την  αντιμετώπιση των επιπτώσεων του κορωνοϊού COVID-19» (Β’ 993), όπως ισχύει</w:t>
      </w:r>
    </w:p>
    <w:p>
      <w:pPr>
        <w:pStyle w:val="Normal"/>
        <w:tabs>
          <w:tab w:val="clear" w:pos="720"/>
          <w:tab w:val="left" w:pos="851" w:leader="none"/>
        </w:tabs>
        <w:jc w:val="both"/>
        <w:rPr>
          <w:rFonts w:ascii="Segoe UI" w:hAnsi="Segoe UI" w:cs="Segoe UI"/>
        </w:rPr>
      </w:pPr>
      <w:r>
        <w:rPr>
          <w:rFonts w:cs="Segoe UI" w:ascii="Segoe UI" w:hAnsi="Segoe UI"/>
        </w:rPr>
      </w:r>
    </w:p>
    <w:p>
      <w:pPr>
        <w:pStyle w:val="Normal"/>
        <w:ind w:right="-625" w:hanging="0"/>
        <w:jc w:val="center"/>
        <w:rPr>
          <w:rFonts w:ascii="Segoe UI" w:hAnsi="Segoe UI" w:cs="Segoe UI"/>
        </w:rPr>
      </w:pPr>
      <w:r>
        <w:rPr>
          <w:rFonts w:cs="Segoe UI" w:ascii="Segoe UI" w:hAnsi="Segoe UI"/>
          <w:b/>
        </w:rPr>
        <w:t>Ο ΥΠΟΥΡΓΟΣ</w:t>
      </w:r>
    </w:p>
    <w:p>
      <w:pPr>
        <w:pStyle w:val="Normal"/>
        <w:ind w:right="-625" w:hanging="0"/>
        <w:jc w:val="center"/>
        <w:rPr>
          <w:rFonts w:ascii="Segoe UI" w:hAnsi="Segoe UI" w:cs="Segoe UI"/>
          <w:b/>
          <w:b/>
        </w:rPr>
      </w:pPr>
      <w:r>
        <w:rPr>
          <w:rFonts w:cs="Segoe UI" w:ascii="Segoe UI" w:hAnsi="Segoe UI"/>
          <w:b/>
        </w:rPr>
        <w:t>ΕΡΓΑΣΙΑΣ ΚΑΙ ΚΟΙΝΩΝΙΚΩΝ ΥΠΟΘΕΣΕΩΝ</w:t>
      </w:r>
    </w:p>
    <w:p>
      <w:pPr>
        <w:pStyle w:val="Normal"/>
        <w:ind w:right="-625" w:hanging="0"/>
        <w:jc w:val="center"/>
        <w:rPr>
          <w:rFonts w:ascii="Segoe UI" w:hAnsi="Segoe UI" w:cs="Segoe UI"/>
          <w:b/>
          <w:b/>
        </w:rPr>
      </w:pPr>
      <w:r>
        <w:rPr>
          <w:rFonts w:cs="Segoe UI" w:ascii="Segoe UI" w:hAnsi="Segoe UI"/>
          <w:b/>
        </w:rPr>
      </w:r>
    </w:p>
    <w:p>
      <w:pPr>
        <w:pStyle w:val="Normal"/>
        <w:ind w:right="-624" w:hanging="0"/>
        <w:jc w:val="both"/>
        <w:rPr>
          <w:rFonts w:ascii="Segoe UI" w:hAnsi="Segoe UI" w:cs="Segoe UI"/>
        </w:rPr>
      </w:pPr>
      <w:r>
        <w:rPr>
          <w:rFonts w:cs="Segoe UI" w:ascii="Segoe UI" w:hAnsi="Segoe UI"/>
        </w:rPr>
        <w:t xml:space="preserve">Έχοντας υπόψη: </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 xml:space="preserve">το άρθρο δέκατο τρίτο της από 14-3-2020 Πράξης Νομοθετικού Περιεχομένου «Κατεπείγοντα μέτρα αντιμετώπισης της ανάγκης περιορισμού της διασποράς του κορωνοϊού COVID-19» (Α’ 64), όπως αυτή κυρώθηκε αυτή με το άρθρο 3 του ν. 4682/2020 (Α’ 76), </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 άρθρο 32 του ν. 4690/2020 «Κύρωση: α) της από 13.4.2020 Π.Ν.Π.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τον ν. 4270/2014 «Αρχές δημοσιονομικής διαχείρισης και εποπτείας (ενσωμάτωση της Οδηγίας 2011/85/ΕΕ) - δημόσιο λογιστικό και άλλες διατάξεις» (Α΄ 143), όπως ισχύουν,</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 xml:space="preserve">τον Κανονισμό (ΕΕ) αριθ.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ΓΚΠΔ), </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τον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 άρθρο 90 του Κώδικα Νομοθεσίας για την Κυβέρνηση και τα Κυβερνητικά Όργανα, που κυρώθηκε με το άρθρο πρώτο του π. δ. 63/2005 (Α΄ 98), όπως ισχύουν,</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 π. δ. 134/2017 «Οργανισμός Υπουργείου Εργασίας, Κοινωνικής Ασφάλισης και Κοινωνικής Αλληλεγγύης» (Α΄ 168), όπως ισχύει,</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 π. 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το π.δ. 83/2019 «Διορισμός Αντιπροέδρου της Κυβέρνησης, Υπουργών, Αναπληρωτών Υπουργών και Υφυπουργών» (Α’ 121),</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 xml:space="preserve">το π.δ. 84/2019 «Σύσταση και κατάργηση Γενικών Γραμματειών και Ειδικών Γραμματειών/Ενιαίων Διοικητικών Τομέων Υπουργείων» (Α΄123), </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την αριθμ. οικ. 12997/231/23-3-2020 απόφαση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κορωνοϊού COVID-19» (Β’ 993),  όπως έχει τροποποιηθεί με την αριθμ. 17045/319/30-4-2020 όμοιά της (Β’ 1694),</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 xml:space="preserve"> </w:t>
      </w:r>
      <w:r>
        <w:rPr>
          <w:rFonts w:cs="Segoe UI" w:ascii="Segoe UI" w:hAnsi="Segoe UI"/>
          <w:sz w:val="24"/>
          <w:szCs w:val="24"/>
        </w:rPr>
        <w:t>την αριθμ. οικ. 23102/477/12-6-2020 «Μέτρα οικονομικής ενίσχυσης εποχικά εργαζομένων – αναστολή συμβάσεων εργασίας εργαζομένων των επιχειρήσεων – εργοδοτών του ιδιωτικού τομέα που πλήττονται σημαντικά» κοινή υπουργικής απόφαση (Β’ 2268),</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 xml:space="preserve"> </w:t>
      </w:r>
      <w:r>
        <w:rPr>
          <w:rFonts w:cs="Segoe UI" w:ascii="Segoe UI" w:hAnsi="Segoe UI"/>
          <w:sz w:val="24"/>
          <w:szCs w:val="24"/>
        </w:rPr>
        <w:t xml:space="preserve">την αριθμ. οικ.  οικ. 26305/1434/30-6-2020 εισήγηση του Προϊσταμένου της Γενικής Δ/νσης Οικονομικών Υπηρεσιών του Υπουργείου Εργασίας και Κοινωνικών Υποθέσεων, </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color w:val="000000"/>
          <w:sz w:val="24"/>
          <w:szCs w:val="24"/>
        </w:rPr>
      </w:pPr>
      <w:r>
        <w:rPr>
          <w:rFonts w:cs="Segoe UI" w:ascii="Segoe UI" w:hAnsi="Segoe UI"/>
          <w:color w:val="000000"/>
          <w:sz w:val="24"/>
          <w:szCs w:val="24"/>
        </w:rPr>
        <w:t xml:space="preserve">την ανάγκη στήριξης των εργαζομένων που απασχολούνται κατ΄ επάγγελμα σε κύρια και μη κύρια ξενοδοχειακά και τουριστικά καταλύματα εποχικής λειτουργίας καθώς και των οδηγών τουριστικών λεωφορείων, για τους οποίους υπάρχει υποχρέωση επαναπρόσληψης κατά την τρέχουσα τουριστική περίοδο, οι οποίοι ωστόσο, ένεκα των νέων οικονομικών συνθηκών που αντιμετωπίζουν οι εν λόγω τουριστικές επιχειρήσεις, πλήττονται σημαντικά από τις δυσμενείς συνέπειες των μέτρων αντιμετώπισης του κορωνοϊού COVID -19, </w:t>
      </w:r>
    </w:p>
    <w:p>
      <w:pPr>
        <w:pStyle w:val="ListParagraph"/>
        <w:numPr>
          <w:ilvl w:val="0"/>
          <w:numId w:val="1"/>
        </w:numPr>
        <w:tabs>
          <w:tab w:val="clear" w:pos="720"/>
          <w:tab w:val="left" w:pos="426" w:leader="none"/>
        </w:tabs>
        <w:spacing w:lineRule="auto" w:line="240" w:before="0" w:after="0"/>
        <w:ind w:left="0" w:right="-624" w:hanging="360"/>
        <w:contextualSpacing/>
        <w:jc w:val="both"/>
        <w:rPr>
          <w:rFonts w:ascii="Segoe UI" w:hAnsi="Segoe UI" w:cs="Segoe UI"/>
          <w:sz w:val="24"/>
          <w:szCs w:val="24"/>
        </w:rPr>
      </w:pPr>
      <w:r>
        <w:rPr>
          <w:rFonts w:cs="Segoe UI" w:ascii="Segoe UI" w:hAnsi="Segoe UI"/>
          <w:sz w:val="24"/>
          <w:szCs w:val="24"/>
        </w:rPr>
        <w:t xml:space="preserve">το γεγονός ότι από τις διατάξεις της παρούσας δεν προκαλείται  δαπάνη σε βάρος του τακτικού προϋπολογισμού του Υπουργείου Εργασίας και Κοινωνικών Υποθέσεων. </w:t>
      </w:r>
    </w:p>
    <w:p>
      <w:pPr>
        <w:pStyle w:val="ListParagraph"/>
        <w:tabs>
          <w:tab w:val="clear" w:pos="720"/>
          <w:tab w:val="left" w:pos="426" w:leader="none"/>
        </w:tabs>
        <w:spacing w:lineRule="auto" w:line="240" w:before="0" w:after="0"/>
        <w:ind w:left="0" w:right="-624" w:hanging="0"/>
        <w:contextualSpacing/>
        <w:jc w:val="both"/>
        <w:rPr>
          <w:rFonts w:ascii="Segoe UI" w:hAnsi="Segoe UI" w:cs="Segoe UI"/>
          <w:sz w:val="24"/>
          <w:szCs w:val="24"/>
        </w:rPr>
      </w:pPr>
      <w:r>
        <w:rPr>
          <w:rFonts w:cs="Segoe UI" w:ascii="Segoe UI" w:hAnsi="Segoe UI"/>
          <w:sz w:val="24"/>
          <w:szCs w:val="24"/>
        </w:rPr>
      </w:r>
    </w:p>
    <w:p>
      <w:pPr>
        <w:pStyle w:val="Normal"/>
        <w:ind w:right="-625" w:hanging="0"/>
        <w:jc w:val="center"/>
        <w:rPr>
          <w:rFonts w:ascii="Segoe UI" w:hAnsi="Segoe UI" w:cs="Segoe UI"/>
          <w:b/>
          <w:b/>
        </w:rPr>
      </w:pPr>
      <w:r>
        <w:rPr>
          <w:rFonts w:cs="Segoe UI" w:ascii="Segoe UI" w:hAnsi="Segoe UI"/>
          <w:b/>
        </w:rPr>
        <w:t xml:space="preserve">ΑΠΟΦΑΣΙΖΟΥΜΕ </w:t>
      </w:r>
    </w:p>
    <w:p>
      <w:pPr>
        <w:pStyle w:val="Normal"/>
        <w:ind w:right="-625" w:hanging="0"/>
        <w:jc w:val="center"/>
        <w:rPr>
          <w:rFonts w:ascii="Segoe UI" w:hAnsi="Segoe UI" w:cs="Segoe UI"/>
          <w:b/>
          <w:b/>
        </w:rPr>
      </w:pPr>
      <w:r>
        <w:rPr>
          <w:rFonts w:cs="Segoe UI" w:ascii="Segoe UI" w:hAnsi="Segoe UI"/>
          <w:b/>
        </w:rPr>
      </w:r>
    </w:p>
    <w:p>
      <w:pPr>
        <w:pStyle w:val="Normal"/>
        <w:ind w:right="-624" w:hanging="0"/>
        <w:rPr>
          <w:rFonts w:ascii="Segoe UI" w:hAnsi="Segoe UI" w:cs="Segoe UI"/>
        </w:rPr>
      </w:pPr>
      <w:r>
        <w:rPr>
          <w:rFonts w:eastAsia="Calibri" w:cs="Segoe UI" w:ascii="Segoe UI" w:hAnsi="Segoe UI" w:eastAsiaTheme="minorHAnsi"/>
          <w:color w:val="00000A"/>
          <w:lang w:eastAsia="en-US"/>
        </w:rPr>
        <w:t>Την τροποποίηση της με</w:t>
      </w:r>
      <w:r>
        <w:rPr>
          <w:rFonts w:cs="Segoe UI" w:ascii="Segoe UI" w:hAnsi="Segoe UI"/>
        </w:rPr>
        <w:t xml:space="preserve"> αριθμ. 12997/231/23-3-2020 (Β’ 993) υπουργικής απόφασης, όπως έχει τροποποιηθεί με την αριθμ. 17045/319/30-4-2020 όμοιά της (Β’ 1694), ως εξής:</w:t>
      </w:r>
    </w:p>
    <w:p>
      <w:pPr>
        <w:pStyle w:val="Normal"/>
        <w:ind w:right="-624" w:hanging="0"/>
        <w:rPr>
          <w:rFonts w:ascii="Segoe UI" w:hAnsi="Segoe UI" w:cs="Segoe UI"/>
        </w:rPr>
      </w:pPr>
      <w:r>
        <w:rPr>
          <w:rFonts w:cs="Segoe UI" w:ascii="Segoe UI" w:hAnsi="Segoe UI"/>
        </w:rPr>
      </w:r>
    </w:p>
    <w:p>
      <w:pPr>
        <w:pStyle w:val="Normal"/>
        <w:ind w:right="-624" w:hanging="0"/>
        <w:rPr>
          <w:rFonts w:ascii="Segoe UI" w:hAnsi="Segoe UI" w:cs="Segoe UI"/>
        </w:rPr>
      </w:pPr>
      <w:r>
        <w:rPr>
          <w:rFonts w:cs="Segoe UI" w:ascii="Segoe UI" w:hAnsi="Segoe UI"/>
        </w:rPr>
        <w:t>Προστίθεται άρθρο 6, ως εξής:</w:t>
      </w:r>
    </w:p>
    <w:p>
      <w:pPr>
        <w:pStyle w:val="Normal"/>
        <w:ind w:right="-624" w:hanging="0"/>
        <w:jc w:val="center"/>
        <w:rPr>
          <w:rFonts w:ascii="Segoe UI" w:hAnsi="Segoe UI" w:eastAsia="Calibri" w:cs="Segoe UI" w:eastAsiaTheme="minorHAnsi"/>
          <w:b/>
          <w:b/>
          <w:color w:val="00000A"/>
          <w:lang w:eastAsia="en-US"/>
        </w:rPr>
      </w:pPr>
      <w:r>
        <w:rPr>
          <w:rFonts w:eastAsia="Calibri" w:cs="Segoe UI" w:eastAsiaTheme="minorHAnsi" w:ascii="Segoe UI" w:hAnsi="Segoe UI"/>
          <w:b/>
          <w:color w:val="00000A"/>
          <w:lang w:eastAsia="en-US"/>
        </w:rPr>
      </w:r>
    </w:p>
    <w:p>
      <w:pPr>
        <w:pStyle w:val="Normal"/>
        <w:ind w:right="-624" w:hanging="0"/>
        <w:jc w:val="center"/>
        <w:rPr>
          <w:rFonts w:ascii="Segoe UI" w:hAnsi="Segoe UI" w:eastAsia="Calibri" w:cs="Segoe UI" w:eastAsiaTheme="minorHAnsi"/>
          <w:b/>
          <w:b/>
          <w:color w:val="00000A"/>
          <w:lang w:eastAsia="en-US"/>
        </w:rPr>
      </w:pPr>
      <w:r>
        <w:rPr>
          <w:rFonts w:eastAsia="Calibri" w:cs="Segoe UI" w:ascii="Segoe UI" w:hAnsi="Segoe UI" w:eastAsiaTheme="minorHAnsi"/>
          <w:b/>
          <w:color w:val="00000A"/>
          <w:lang w:eastAsia="en-US"/>
        </w:rPr>
        <w:t>«Άρθρο 6</w:t>
      </w:r>
    </w:p>
    <w:p>
      <w:pPr>
        <w:pStyle w:val="Normal"/>
        <w:ind w:right="-624" w:hanging="0"/>
        <w:jc w:val="center"/>
        <w:rPr>
          <w:rFonts w:ascii="Segoe UI" w:hAnsi="Segoe UI" w:eastAsia="Calibri" w:cs="Segoe UI" w:eastAsiaTheme="minorHAnsi"/>
          <w:b/>
          <w:b/>
          <w:color w:val="00000A"/>
          <w:lang w:eastAsia="en-US"/>
        </w:rPr>
      </w:pPr>
      <w:r>
        <w:rPr>
          <w:rFonts w:eastAsia="Calibri" w:cs="Segoe UI" w:ascii="Segoe UI" w:hAnsi="Segoe UI" w:eastAsiaTheme="minorHAnsi"/>
          <w:b/>
          <w:color w:val="00000A"/>
          <w:lang w:eastAsia="en-US"/>
        </w:rPr>
        <w:t>Εργαζόμενοι – δικαιούχοι της αποζημίωσης ειδικού σκοπού που εντάσσονται στο ΚΕΦΑΛΑΙΟ Α της με αριθμ. οικ. 23102/477/12-6-2020 (Β’ 2268) κοινής υπουργικής απόφασης</w:t>
      </w:r>
    </w:p>
    <w:p>
      <w:pPr>
        <w:pStyle w:val="Default"/>
        <w:spacing w:beforeAutospacing="1" w:afterAutospacing="1"/>
        <w:ind w:right="-483" w:hanging="0"/>
        <w:jc w:val="both"/>
        <w:rPr>
          <w:rFonts w:ascii="Segoe UI" w:hAnsi="Segoe UI" w:cs="Segoe UI"/>
        </w:rPr>
      </w:pPr>
      <w:r>
        <w:rPr>
          <w:rFonts w:cs="Segoe UI" w:ascii="Segoe UI" w:hAnsi="Segoe UI"/>
        </w:rPr>
        <w:t>Εργαζόμενοι – δικαιούχοι της αποζημίωσης ειδικού σκοπού που εντάσσονται στο ΚΕΦΑΛΑΙΟ Α της με αριθμ. οικ. 23102/477/12-6-2020 (Β’ 2268) κοινής υπουργικής απόφασης, υποβάλλουν υπεύθυνη δήλωση του ν. 1599/1986 (Α΄75), ως το συνημμένο Παράρτημα ΙΙ, με τίτλο «Υπεύθυνη Δήλωση Εργαζόμενων με δικαίωμα επαναπρόσληψης σε επιχειρήσεις – εργοδότες   κύριων ή μη κύριων ξενοδοχειακών και τουριστικών καταλυμάτων ή τουριστικών λεωφορείων για τη χορήγηση έκτακτης οικονομικής ενίσχυσης, ως αποζημίωση ειδικού σκοπού, βάσει του ΚΕΦΑΛΑΙΟΥ Α της ΚΥΑ με αριθμ. οικ. 23102/477/12-6-2020 (2268 Β’)», στην ειδική πλατφόρμα του ειδικού μηχανισμού στήριξης των εργαζομένων (supportemployees.services.gov.gr).».</w:t>
      </w:r>
    </w:p>
    <w:p>
      <w:pPr>
        <w:pStyle w:val="Default"/>
        <w:spacing w:beforeAutospacing="1" w:afterAutospacing="1"/>
        <w:ind w:right="-483" w:hanging="0"/>
        <w:jc w:val="both"/>
        <w:rPr>
          <w:rFonts w:ascii="Segoe UI" w:hAnsi="Segoe UI" w:cs="Segoe UI"/>
        </w:rPr>
      </w:pPr>
      <w:bookmarkStart w:id="0" w:name="__DdeLink__380_1137260902"/>
      <w:bookmarkStart w:id="1" w:name="__DdeLink__4554_258662816"/>
      <w:bookmarkEnd w:id="1"/>
      <w:r>
        <w:rPr>
          <w:rFonts w:cs="Segoe UI" w:ascii="Segoe UI" w:hAnsi="Segoe UI"/>
        </w:rPr>
        <w:t>Κατά τα λοιπά ισχύει η αριθμ. 12997/231/23-3-2020 (Β’993) απόφαση του Υπουργού Εργασίας και Κοινωνικών  Υποθέσεων, όπως έχει τροποποιηθεί με την αριθμ. 17045/319/30-4-2020 όμοιά της (Β’ 1694).</w:t>
      </w:r>
      <w:bookmarkEnd w:id="0"/>
    </w:p>
    <w:p>
      <w:pPr>
        <w:pStyle w:val="Default"/>
        <w:spacing w:beforeAutospacing="1" w:afterAutospacing="1"/>
        <w:ind w:right="-483" w:hanging="0"/>
        <w:jc w:val="both"/>
        <w:rPr>
          <w:rFonts w:ascii="Segoe UI" w:hAnsi="Segoe UI" w:cs="Segoe UI"/>
        </w:rPr>
      </w:pPr>
      <w:r>
        <w:rPr>
          <w:rFonts w:cs="Segoe UI" w:ascii="Segoe UI" w:hAnsi="Segoe UI"/>
        </w:rPr>
        <w:t>Η ισχύς της παρούσας αρχίζει από τη δημοσίευσή της στην Εφημερίδα της Κυβερνήσεως.</w:t>
      </w:r>
    </w:p>
    <w:p>
      <w:pPr>
        <w:pStyle w:val="Default"/>
        <w:spacing w:beforeAutospacing="1" w:afterAutospacing="1"/>
        <w:ind w:right="-483" w:hanging="0"/>
        <w:jc w:val="both"/>
        <w:rPr>
          <w:rFonts w:ascii="Segoe UI" w:hAnsi="Segoe UI" w:cs="Segoe UI"/>
        </w:rPr>
      </w:pPr>
      <w:r>
        <w:rPr>
          <w:rFonts w:cs="Segoe UI" w:ascii="Segoe UI" w:hAnsi="Segoe UI"/>
        </w:rPr>
        <w:t>ΣΥΝΗΜΜΕΝΟ:</w:t>
      </w:r>
    </w:p>
    <w:p>
      <w:pPr>
        <w:pStyle w:val="Default"/>
        <w:spacing w:beforeAutospacing="1" w:afterAutospacing="1"/>
        <w:ind w:right="-483" w:hanging="0"/>
        <w:jc w:val="both"/>
        <w:rPr>
          <w:rFonts w:ascii="Segoe UI" w:hAnsi="Segoe UI" w:cs="Segoe UI"/>
        </w:rPr>
      </w:pPr>
      <w:r>
        <w:rPr>
          <w:rFonts w:cs="Segoe UI" w:ascii="Segoe UI" w:hAnsi="Segoe UI"/>
        </w:rPr>
        <w:t>ΠΑΡΑΡΤΗΜΑ ΙI: «Υπεύθυνη Δήλωση Εργαζόμενων με δικαίωμα επαναπρόσληψης σε επιχειρήσεις – εργοδότες   κύριων ή μη κύριων ξενοδοχειακών και τουριστικών καταλυμάτων ή τουριστικών λεωφορείων για τη χορήγηση έκτακτης οικονομικής ενίσχυσης, ως αποζημίωση ειδικού σκοπού, βάσει του ΚΕΦΑΛΑΙΟΥ Α της ΚΥΑ με αριθμ. οικ. 23102/477/12-6-2020 (2268 Β’)»</w:t>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ind w:hanging="1276"/>
        <w:rPr>
          <w:rFonts w:ascii="Segoe UI" w:hAnsi="Segoe UI" w:eastAsia="Segoe UI" w:cs="Segoe UI"/>
          <w:b/>
          <w:b/>
          <w:sz w:val="22"/>
          <w:szCs w:val="22"/>
        </w:rPr>
      </w:pPr>
      <w:r>
        <w:rPr>
          <w:rFonts w:eastAsia="Segoe UI" w:cs="Segoe UI" w:ascii="Segoe UI" w:hAnsi="Segoe UI"/>
          <w:b/>
          <w:sz w:val="22"/>
          <w:szCs w:val="22"/>
        </w:rPr>
        <w:t>1ΠΑΡΑΡΤΗΜΑ ΙΙ</w:t>
      </w:r>
    </w:p>
    <w:tbl>
      <w:tblPr>
        <w:tblpPr w:bottomFromText="0" w:horzAnchor="page" w:leftFromText="180" w:rightFromText="180" w:tblpX="654" w:tblpY="230" w:topFromText="0" w:vertAnchor="text"/>
        <w:tblW w:w="10774" w:type="dxa"/>
        <w:jc w:val="left"/>
        <w:tblInd w:w="0" w:type="dxa"/>
        <w:tblCellMar>
          <w:top w:w="28" w:type="dxa"/>
          <w:left w:w="108" w:type="dxa"/>
          <w:bottom w:w="28" w:type="dxa"/>
          <w:right w:w="108" w:type="dxa"/>
        </w:tblCellMar>
        <w:tblLook w:val="01e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FFCC99" w:val="clear"/>
          </w:tcPr>
          <w:p>
            <w:pPr>
              <w:pStyle w:val="Normal"/>
              <w:ind w:right="-74" w:hanging="0"/>
              <w:jc w:val="both"/>
              <w:rPr>
                <w:rFonts w:ascii="Segoe UI" w:hAnsi="Segoe UI" w:cs="Segoe UI"/>
                <w:b/>
                <w:b/>
                <w:bCs/>
                <w:sz w:val="22"/>
                <w:szCs w:val="22"/>
                <w:lang w:eastAsia="el-GR"/>
              </w:rPr>
            </w:pPr>
            <w:r>
              <w:rPr>
                <w:rFonts w:eastAsia="Times New Roman" w:cs="Segoe UI" w:ascii="Segoe UI" w:hAnsi="Segoe UI"/>
                <w:b/>
                <w:color w:val="212121"/>
                <w:sz w:val="22"/>
                <w:szCs w:val="22"/>
              </w:rPr>
              <w:t xml:space="preserve">Υπεύθυνη Δήλωση Εργαζόμενων </w:t>
            </w:r>
            <w:r>
              <w:rPr>
                <w:rFonts w:cs="Segoe UI" w:ascii="Segoe UI" w:hAnsi="Segoe UI"/>
                <w:b/>
                <w:bCs/>
                <w:sz w:val="22"/>
                <w:szCs w:val="22"/>
                <w:lang w:eastAsia="el-GR"/>
              </w:rPr>
              <w:t xml:space="preserve">με δικαίωμα επαναπρόσληψης </w:t>
            </w:r>
            <w:r>
              <w:rPr>
                <w:rFonts w:eastAsia="Times New Roman" w:cs="Segoe UI" w:ascii="Segoe UI" w:hAnsi="Segoe UI"/>
                <w:b/>
                <w:color w:val="212121"/>
                <w:sz w:val="22"/>
                <w:szCs w:val="22"/>
              </w:rPr>
              <w:t>σε επιχειρήσεις – εργοδότες   κύριων ή μη κύριων ξενοδοχειακών και τουριστικών καταλυμάτων ή τουριστικών λεωφορείων για τη χορήγηση έκτακτης οικονομικής ενίσχυσης, ως αποζημίωση ειδικού σκοπού, βάσει του ΚΕΦΑΛΑΙΟΥ Α της ΚΥΑ με αριθμ. οικ. 23102/477/12-6-2020 (2268 Β’)</w:t>
            </w:r>
          </w:p>
        </w:tc>
      </w:tr>
    </w:tbl>
    <w:p>
      <w:pPr>
        <w:pStyle w:val="Normal"/>
        <w:ind w:left="-1260" w:right="-1269" w:hanging="0"/>
        <w:rPr>
          <w:rFonts w:ascii="Segoe UI" w:hAnsi="Segoe UI" w:cs="Segoe UI"/>
          <w:sz w:val="22"/>
          <w:szCs w:val="22"/>
        </w:rPr>
      </w:pPr>
      <w:r>
        <w:rPr>
          <w:rFonts w:cs="Segoe UI" w:ascii="Segoe UI" w:hAnsi="Segoe UI"/>
          <w:sz w:val="22"/>
          <w:szCs w:val="22"/>
        </w:rPr>
      </w:r>
    </w:p>
    <w:tbl>
      <w:tblPr>
        <w:tblW w:w="10800" w:type="dxa"/>
        <w:jc w:val="left"/>
        <w:tblInd w:w="-1152" w:type="dxa"/>
        <w:tblCellMar>
          <w:top w:w="28" w:type="dxa"/>
          <w:left w:w="108" w:type="dxa"/>
          <w:bottom w:w="28" w:type="dxa"/>
          <w:right w:w="108" w:type="dxa"/>
        </w:tblCellMar>
        <w:tblLook w:val="01e0"/>
      </w:tblPr>
      <w:tblGrid>
        <w:gridCol w:w="2252"/>
        <w:gridCol w:w="283"/>
        <w:gridCol w:w="705"/>
        <w:gridCol w:w="1826"/>
        <w:gridCol w:w="446"/>
        <w:gridCol w:w="428"/>
        <w:gridCol w:w="707"/>
        <w:gridCol w:w="1285"/>
        <w:gridCol w:w="77"/>
        <w:gridCol w:w="988"/>
        <w:gridCol w:w="1802"/>
      </w:tblGrid>
      <w:tr>
        <w:trPr/>
        <w:tc>
          <w:tcPr>
            <w:tcW w:w="3240" w:type="dxa"/>
            <w:gridSpan w:val="3"/>
            <w:tcBorders>
              <w:top w:val="single" w:sz="4" w:space="0" w:color="000000"/>
              <w:left w:val="single" w:sz="4" w:space="0" w:color="000000"/>
              <w:bottom w:val="single" w:sz="4" w:space="0" w:color="000000"/>
              <w:right w:val="single" w:sz="4" w:space="0" w:color="000000"/>
            </w:tcBorders>
            <w:shd w:color="auto" w:fill="FFCC99" w:val="clear"/>
          </w:tcPr>
          <w:p>
            <w:pPr>
              <w:pStyle w:val="Normal"/>
              <w:rPr>
                <w:rFonts w:ascii="Segoe UI" w:hAnsi="Segoe UI" w:cs="Segoe UI"/>
                <w:b/>
                <w:b/>
                <w:sz w:val="22"/>
                <w:szCs w:val="22"/>
              </w:rPr>
            </w:pPr>
            <w:r>
              <w:rPr>
                <w:rFonts w:cs="Segoe UI" w:ascii="Segoe UI" w:hAnsi="Segoe UI"/>
                <w:b/>
                <w:sz w:val="22"/>
                <w:szCs w:val="22"/>
              </w:rPr>
              <w:t>ΑΡ. ΠΡΩΤ.:</w:t>
            </w:r>
          </w:p>
        </w:tc>
        <w:tc>
          <w:tcPr>
            <w:tcW w:w="227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Segoe UI" w:hAnsi="Segoe UI" w:cs="Segoe UI"/>
                <w:b/>
                <w:b/>
                <w:sz w:val="22"/>
                <w:szCs w:val="22"/>
              </w:rPr>
            </w:pPr>
            <w:r>
              <w:rPr>
                <w:rFonts w:cs="Segoe UI" w:ascii="Segoe UI" w:hAnsi="Segoe UI"/>
                <w:b/>
                <w:sz w:val="22"/>
                <w:szCs w:val="22"/>
              </w:rPr>
            </w:r>
          </w:p>
        </w:tc>
        <w:tc>
          <w:tcPr>
            <w:tcW w:w="2497" w:type="dxa"/>
            <w:gridSpan w:val="4"/>
            <w:tcBorders>
              <w:top w:val="single" w:sz="4" w:space="0" w:color="000000"/>
              <w:left w:val="single" w:sz="4" w:space="0" w:color="000000"/>
              <w:bottom w:val="single" w:sz="4" w:space="0" w:color="000000"/>
              <w:right w:val="single" w:sz="4" w:space="0" w:color="000000"/>
            </w:tcBorders>
            <w:shd w:color="auto" w:fill="FFCC99" w:val="clear"/>
          </w:tcPr>
          <w:p>
            <w:pPr>
              <w:pStyle w:val="Normal"/>
              <w:rPr>
                <w:rFonts w:ascii="Segoe UI" w:hAnsi="Segoe UI" w:cs="Segoe UI"/>
                <w:sz w:val="22"/>
                <w:szCs w:val="22"/>
              </w:rPr>
            </w:pPr>
            <w:r>
              <w:rPr>
                <w:rFonts w:cs="Segoe UI" w:ascii="Segoe UI" w:hAnsi="Segoe UI"/>
                <w:b/>
                <w:sz w:val="22"/>
                <w:szCs w:val="22"/>
              </w:rPr>
              <w:t>ΗΜΕΡΟΜΗΝΙΑ</w:t>
            </w:r>
          </w:p>
        </w:tc>
        <w:tc>
          <w:tcPr>
            <w:tcW w:w="279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Segoe UI" w:hAnsi="Segoe UI" w:cs="Segoe UI"/>
                <w:b/>
                <w:b/>
                <w:sz w:val="22"/>
                <w:szCs w:val="22"/>
              </w:rPr>
            </w:pPr>
            <w:r>
              <w:rPr>
                <w:rFonts w:cs="Segoe UI" w:ascii="Segoe UI" w:hAnsi="Segoe UI"/>
                <w:b/>
                <w:sz w:val="22"/>
                <w:szCs w:val="22"/>
              </w:rPr>
            </w:r>
          </w:p>
        </w:tc>
      </w:tr>
      <w:tr>
        <w:trPr/>
        <w:tc>
          <w:tcPr>
            <w:tcW w:w="10799" w:type="dxa"/>
            <w:gridSpan w:val="11"/>
            <w:tcBorders>
              <w:top w:val="single" w:sz="4" w:space="0" w:color="000000"/>
              <w:left w:val="single" w:sz="4" w:space="0" w:color="000000"/>
              <w:bottom w:val="single" w:sz="4" w:space="0" w:color="000000"/>
              <w:right w:val="single" w:sz="4" w:space="0" w:color="000000"/>
            </w:tcBorders>
            <w:shd w:color="auto" w:fill="FFCC99" w:val="clear"/>
          </w:tcPr>
          <w:p>
            <w:pPr>
              <w:pStyle w:val="Normal"/>
              <w:rPr>
                <w:rFonts w:ascii="Segoe UI" w:hAnsi="Segoe UI" w:cs="Segoe UI"/>
                <w:b/>
                <w:b/>
                <w:sz w:val="22"/>
                <w:szCs w:val="22"/>
                <w:vertAlign w:val="superscript"/>
              </w:rPr>
            </w:pPr>
            <w:r>
              <w:rPr>
                <w:rFonts w:cs="Segoe UI" w:ascii="Segoe UI" w:hAnsi="Segoe UI"/>
                <w:b/>
                <w:sz w:val="22"/>
                <w:szCs w:val="22"/>
              </w:rPr>
              <w:t>Α. ΣΤΟΙΧΕΙΑ ΕΡΓΑΖΟΜΕΝΟΥ</w:t>
            </w:r>
          </w:p>
        </w:tc>
      </w:tr>
      <w:tr>
        <w:trPr/>
        <w:tc>
          <w:tcPr>
            <w:tcW w:w="2535" w:type="dxa"/>
            <w:gridSpan w:val="2"/>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ΑΦΜ ΕΡΓΑΖΟΜΕΝΟΥ</w:t>
            </w:r>
          </w:p>
        </w:tc>
        <w:tc>
          <w:tcPr>
            <w:tcW w:w="253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t xml:space="preserve"> </w:t>
            </w:r>
          </w:p>
        </w:tc>
        <w:tc>
          <w:tcPr>
            <w:tcW w:w="2866"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ΑΜΚΑ</w:t>
            </w:r>
          </w:p>
        </w:tc>
        <w:tc>
          <w:tcPr>
            <w:tcW w:w="286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t xml:space="preserve"> </w:t>
            </w:r>
          </w:p>
        </w:tc>
      </w:tr>
      <w:tr>
        <w:trPr/>
        <w:tc>
          <w:tcPr>
            <w:tcW w:w="2535" w:type="dxa"/>
            <w:gridSpan w:val="2"/>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ΕΠΩΝΥΜΟ</w:t>
            </w:r>
          </w:p>
        </w:tc>
        <w:tc>
          <w:tcPr>
            <w:tcW w:w="253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t xml:space="preserve"> </w:t>
            </w:r>
          </w:p>
        </w:tc>
        <w:tc>
          <w:tcPr>
            <w:tcW w:w="2866"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ΟΝΟΜΑ</w:t>
            </w:r>
          </w:p>
        </w:tc>
        <w:tc>
          <w:tcPr>
            <w:tcW w:w="286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t xml:space="preserve"> </w:t>
            </w:r>
          </w:p>
        </w:tc>
      </w:tr>
      <w:tr>
        <w:trPr/>
        <w:tc>
          <w:tcPr>
            <w:tcW w:w="2535" w:type="dxa"/>
            <w:gridSpan w:val="2"/>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ΟΝΟΜΑ ΠΑΤΡΟΣ</w:t>
            </w:r>
          </w:p>
        </w:tc>
        <w:tc>
          <w:tcPr>
            <w:tcW w:w="253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t xml:space="preserve"> </w:t>
            </w:r>
          </w:p>
        </w:tc>
        <w:tc>
          <w:tcPr>
            <w:tcW w:w="2866"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ΟΝΟΜΑ ΜΗΤΡΟΣ</w:t>
            </w:r>
          </w:p>
        </w:tc>
        <w:tc>
          <w:tcPr>
            <w:tcW w:w="286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t xml:space="preserve"> </w:t>
            </w:r>
          </w:p>
        </w:tc>
      </w:tr>
      <w:tr>
        <w:trPr/>
        <w:tc>
          <w:tcPr>
            <w:tcW w:w="10799" w:type="dxa"/>
            <w:gridSpan w:val="11"/>
            <w:tcBorders>
              <w:top w:val="single" w:sz="4" w:space="0" w:color="000000"/>
              <w:left w:val="single" w:sz="4" w:space="0" w:color="000000"/>
              <w:bottom w:val="single" w:sz="4" w:space="0" w:color="000000"/>
              <w:right w:val="single" w:sz="4" w:space="0" w:color="000000"/>
            </w:tcBorders>
            <w:shd w:color="auto" w:fill="FABF8F" w:themeFill="accent6" w:themeFillTint="99" w:val="clear"/>
          </w:tcPr>
          <w:p>
            <w:pPr>
              <w:pStyle w:val="Normal"/>
              <w:rPr>
                <w:rFonts w:ascii="Segoe UI" w:hAnsi="Segoe UI" w:cs="Segoe UI"/>
                <w:sz w:val="22"/>
                <w:szCs w:val="22"/>
              </w:rPr>
            </w:pPr>
            <w:r>
              <w:rPr>
                <w:rFonts w:cs="Segoe UI" w:ascii="Segoe UI" w:hAnsi="Segoe UI"/>
                <w:b/>
                <w:sz w:val="22"/>
                <w:szCs w:val="22"/>
              </w:rPr>
              <w:t>ΣΤΟΙΧΕΙΑ  ΕΠΙΚΟΙΝΩΝΙΑΣ</w:t>
            </w:r>
          </w:p>
        </w:tc>
      </w:tr>
      <w:tr>
        <w:trPr/>
        <w:tc>
          <w:tcPr>
            <w:tcW w:w="2535" w:type="dxa"/>
            <w:gridSpan w:val="2"/>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rPr>
            </w:pPr>
            <w:r>
              <w:rPr>
                <w:rFonts w:cs="Segoe UI" w:ascii="Segoe UI" w:hAnsi="Segoe UI"/>
                <w:sz w:val="22"/>
                <w:szCs w:val="22"/>
              </w:rPr>
              <w:t>ΤΗΛΕΦΩΝΟ ΚΙΝΗΤΟ</w:t>
            </w:r>
          </w:p>
        </w:tc>
        <w:tc>
          <w:tcPr>
            <w:tcW w:w="253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r>
          </w:p>
        </w:tc>
        <w:tc>
          <w:tcPr>
            <w:tcW w:w="1581" w:type="dxa"/>
            <w:gridSpan w:val="3"/>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sz w:val="22"/>
                <w:szCs w:val="22"/>
                <w:lang w:val="en-US"/>
              </w:rPr>
            </w:pPr>
            <w:r>
              <w:rPr>
                <w:rFonts w:cs="Segoe UI" w:ascii="Segoe UI" w:hAnsi="Segoe UI"/>
                <w:sz w:val="22"/>
                <w:szCs w:val="22"/>
                <w:lang w:val="en-US"/>
              </w:rPr>
              <w:t>EMAIL</w:t>
            </w:r>
          </w:p>
        </w:tc>
        <w:tc>
          <w:tcPr>
            <w:tcW w:w="415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rPr>
            </w:pPr>
            <w:r>
              <w:rPr>
                <w:rFonts w:cs="Segoe UI" w:ascii="Segoe UI" w:hAnsi="Segoe UI"/>
                <w:sz w:val="22"/>
                <w:szCs w:val="22"/>
              </w:rPr>
            </w:r>
          </w:p>
        </w:tc>
      </w:tr>
      <w:tr>
        <w:trPr/>
        <w:tc>
          <w:tcPr>
            <w:tcW w:w="10799" w:type="dxa"/>
            <w:gridSpan w:val="11"/>
            <w:tcBorders>
              <w:top w:val="single" w:sz="4" w:space="0" w:color="000000"/>
              <w:left w:val="single" w:sz="4" w:space="0" w:color="000000"/>
              <w:bottom w:val="single" w:sz="4" w:space="0" w:color="000000"/>
              <w:right w:val="single" w:sz="4" w:space="0" w:color="000000"/>
            </w:tcBorders>
            <w:shd w:color="auto" w:fill="F3F3F3" w:val="clear"/>
          </w:tcPr>
          <w:p>
            <w:pPr>
              <w:pStyle w:val="Normal"/>
              <w:jc w:val="both"/>
              <w:rPr>
                <w:rFonts w:ascii="Segoe UI" w:hAnsi="Segoe UI" w:cs="Segoe UI"/>
                <w:sz w:val="22"/>
                <w:szCs w:val="22"/>
              </w:rPr>
            </w:pPr>
            <w:r>
              <w:rPr>
                <w:rFonts w:cs="Segoe UI" w:ascii="Segoe UI" w:hAnsi="Segoe UI"/>
                <w:sz w:val="22"/>
                <w:szCs w:val="22"/>
              </w:rPr>
              <w:t>ΤΙΤΛΟΣ, ΚΩΔΙΚΟΣ ΤΡΑΠΕΖΑΣ ΚΑΙ  ΑΡΙΘΜΟΣ ΛΟΓΑΡΙΑΣΜΟΥ IBAN</w:t>
            </w:r>
          </w:p>
        </w:tc>
      </w:tr>
      <w:tr>
        <w:trPr/>
        <w:tc>
          <w:tcPr>
            <w:tcW w:w="2252" w:type="dxa"/>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bCs/>
                <w:sz w:val="22"/>
                <w:szCs w:val="22"/>
              </w:rPr>
            </w:pPr>
            <w:r>
              <w:rPr>
                <w:rFonts w:cs="Segoe UI" w:ascii="Segoe UI" w:hAnsi="Segoe UI"/>
                <w:bCs/>
                <w:sz w:val="22"/>
                <w:szCs w:val="22"/>
              </w:rPr>
              <w:t>ΤΡΑΠΕΖΑ</w:t>
            </w:r>
          </w:p>
        </w:tc>
        <w:tc>
          <w:tcPr>
            <w:tcW w:w="3688"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ascii="Segoe UI" w:hAnsi="Segoe UI" w:cs="Segoe UI"/>
                <w:bCs/>
                <w:sz w:val="22"/>
                <w:szCs w:val="22"/>
                <w:lang w:val="en-US"/>
              </w:rPr>
            </w:pPr>
            <w:r>
              <w:rPr>
                <w:rFonts w:cs="Segoe UI" w:ascii="Segoe UI" w:hAnsi="Segoe UI"/>
                <w:bCs/>
                <w:sz w:val="22"/>
                <w:szCs w:val="22"/>
                <w:lang w:val="en-US"/>
              </w:rPr>
            </w:r>
          </w:p>
        </w:tc>
        <w:tc>
          <w:tcPr>
            <w:tcW w:w="3057"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bCs/>
                <w:sz w:val="22"/>
                <w:szCs w:val="22"/>
              </w:rPr>
            </w:pPr>
            <w:r>
              <w:rPr>
                <w:rFonts w:cs="Segoe UI" w:ascii="Segoe UI" w:hAnsi="Segoe UI"/>
                <w:bCs/>
                <w:sz w:val="22"/>
                <w:szCs w:val="22"/>
              </w:rPr>
              <w:t>ΚΩΔ</w:t>
            </w:r>
          </w:p>
        </w:tc>
        <w:tc>
          <w:tcPr>
            <w:tcW w:w="180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Segoe UI" w:hAnsi="Segoe UI" w:cs="Segoe UI"/>
                <w:sz w:val="22"/>
                <w:szCs w:val="22"/>
              </w:rPr>
            </w:pPr>
            <w:r>
              <w:rPr>
                <w:rFonts w:cs="Segoe UI" w:ascii="Segoe UI" w:hAnsi="Segoe UI"/>
                <w:sz w:val="22"/>
                <w:szCs w:val="22"/>
              </w:rPr>
            </w:r>
          </w:p>
        </w:tc>
      </w:tr>
      <w:tr>
        <w:trPr/>
        <w:tc>
          <w:tcPr>
            <w:tcW w:w="2252" w:type="dxa"/>
            <w:tcBorders>
              <w:top w:val="single" w:sz="4" w:space="0" w:color="000000"/>
              <w:left w:val="single" w:sz="4" w:space="0" w:color="000000"/>
              <w:bottom w:val="single" w:sz="4" w:space="0" w:color="000000"/>
              <w:right w:val="single" w:sz="4" w:space="0" w:color="000000"/>
            </w:tcBorders>
            <w:shd w:color="auto" w:fill="F3F3F3" w:val="clear"/>
          </w:tcPr>
          <w:p>
            <w:pPr>
              <w:pStyle w:val="Normal"/>
              <w:rPr>
                <w:rFonts w:ascii="Segoe UI" w:hAnsi="Segoe UI" w:cs="Segoe UI"/>
                <w:bCs/>
                <w:sz w:val="22"/>
                <w:szCs w:val="22"/>
              </w:rPr>
            </w:pPr>
            <w:r>
              <w:rPr>
                <w:rFonts w:cs="Segoe UI" w:ascii="Segoe UI" w:hAnsi="Segoe UI"/>
                <w:bCs/>
                <w:sz w:val="22"/>
                <w:szCs w:val="22"/>
              </w:rPr>
              <w:t>IBAN</w:t>
            </w:r>
          </w:p>
        </w:tc>
        <w:tc>
          <w:tcPr>
            <w:tcW w:w="8547" w:type="dxa"/>
            <w:gridSpan w:val="10"/>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Segoe UI" w:hAnsi="Segoe UI" w:cs="Segoe UI"/>
                <w:sz w:val="22"/>
                <w:szCs w:val="22"/>
                <w:lang w:val="en-US"/>
              </w:rPr>
            </w:pPr>
            <w:r>
              <w:rPr>
                <w:rFonts w:cs="Segoe UI" w:ascii="Segoe UI" w:hAnsi="Segoe UI"/>
                <w:sz w:val="22"/>
                <w:szCs w:val="22"/>
                <w:lang w:val="en-US"/>
              </w:rPr>
              <w:t>GR</w:t>
            </w:r>
          </w:p>
        </w:tc>
      </w:tr>
      <w:tr>
        <w:trPr/>
        <w:tc>
          <w:tcPr>
            <w:tcW w:w="10799" w:type="dxa"/>
            <w:gridSpan w:val="11"/>
            <w:tcBorders>
              <w:top w:val="single" w:sz="4" w:space="0" w:color="000000"/>
              <w:left w:val="single" w:sz="4" w:space="0" w:color="000000"/>
              <w:bottom w:val="single" w:sz="4" w:space="0" w:color="000000"/>
              <w:right w:val="single" w:sz="4" w:space="0" w:color="000000"/>
            </w:tcBorders>
            <w:shd w:color="auto" w:fill="F3F3F3" w:val="clear"/>
          </w:tcPr>
          <w:p>
            <w:pPr>
              <w:pStyle w:val="Normal"/>
              <w:jc w:val="both"/>
              <w:rPr/>
            </w:pPr>
            <w:r>
              <w:rPr>
                <w:rFonts w:eastAsia="Times New Roman" w:cs="Segoe UI" w:ascii="Segoe UI" w:hAnsi="Segoe UI"/>
                <w:sz w:val="16"/>
                <w:szCs w:val="16"/>
              </w:rPr>
              <w:t>Το</w:t>
            </w:r>
            <w:r>
              <w:rPr>
                <w:rFonts w:cs="Segoe UI" w:ascii="Segoe UI" w:hAnsi="Segoe UI"/>
                <w:i/>
                <w:iCs/>
                <w:sz w:val="16"/>
                <w:szCs w:val="16"/>
                <w:lang w:eastAsia="el-GR"/>
              </w:rPr>
              <w:t xml:space="preserve"> </w:t>
            </w:r>
            <w:r>
              <w:rPr>
                <w:rFonts w:eastAsia="Times New Roman" w:cs="Segoe UI" w:ascii="Segoe UI" w:hAnsi="Segoe UI"/>
                <w:sz w:val="16"/>
                <w:szCs w:val="16"/>
              </w:rPr>
              <w:t xml:space="preserve">Υπουργείο Εργασίας και Κοινωνικών Υποθέσεων, ως υπεύθυνος  επεξεργασίας δεδομένων προσωπικού χαρακτήρα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Σκοπός επεξεργασίας είναι εφαρμογή κατεπειγόντων μέτρων αντιμετώπισης των αρνητικών συνεπειών της εμφάνισης του κορωνοϊού COVID-19.Η νόμιμη βάση επεξεργασίας των δεδομένων αυτών είναι η άσκηση δημόσιας εξουσίας που έχει ανατεθεί στο Υπουργείο Εργασίας και Κοινωνικών Υποθέσεων, κατά την κείμενη νομοθεσία. Τα ανωτέρω δεδομένα διατηρούνται για το χρονικό διάστημα που είναι αναγκαίο για την εκπλήρωση του ανωτέρω σκοπού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ΥΠΕΚΥ στην ηλεκτρονική διεύθυνση: </w:t>
            </w:r>
            <w:hyperlink r:id="rId3">
              <w:r>
                <w:rPr>
                  <w:rStyle w:val="Style15"/>
                  <w:rFonts w:eastAsia="Times New Roman" w:cs="Segoe UI" w:ascii="Segoe UI" w:hAnsi="Segoe UI"/>
                  <w:sz w:val="16"/>
                  <w:szCs w:val="16"/>
                </w:rPr>
                <w:t>dpo@yeka.gr</w:t>
              </w:r>
            </w:hyperlink>
          </w:p>
        </w:tc>
      </w:tr>
      <w:tr>
        <w:trPr/>
        <w:tc>
          <w:tcPr>
            <w:tcW w:w="10799" w:type="dxa"/>
            <w:gridSpan w:val="11"/>
            <w:tcBorders>
              <w:top w:val="single" w:sz="4" w:space="0" w:color="000000"/>
              <w:left w:val="single" w:sz="4" w:space="0" w:color="000000"/>
              <w:bottom w:val="single" w:sz="4" w:space="0" w:color="000000"/>
              <w:right w:val="single" w:sz="4" w:space="0" w:color="000000"/>
            </w:tcBorders>
            <w:shd w:color="auto" w:fill="FFCC99" w:val="clear"/>
          </w:tcPr>
          <w:p>
            <w:pPr>
              <w:pStyle w:val="Normal"/>
              <w:rPr>
                <w:rFonts w:ascii="Segoe UI" w:hAnsi="Segoe UI" w:cs="Segoe UI"/>
                <w:b/>
                <w:b/>
                <w:sz w:val="22"/>
                <w:szCs w:val="22"/>
              </w:rPr>
            </w:pPr>
            <w:r>
              <w:rPr>
                <w:rFonts w:cs="Segoe UI" w:ascii="Segoe UI" w:hAnsi="Segoe UI"/>
                <w:b/>
                <w:sz w:val="22"/>
                <w:szCs w:val="22"/>
              </w:rPr>
              <w:t>Β. ΠΕΡΙΕΧΟΜΕΝΟ ΔΗΛΩΣΗΣ</w:t>
            </w:r>
          </w:p>
        </w:tc>
      </w:tr>
      <w:tr>
        <w:trPr/>
        <w:tc>
          <w:tcPr>
            <w:tcW w:w="10799" w:type="dxa"/>
            <w:gridSpan w:val="11"/>
            <w:tcBorders>
              <w:top w:val="single" w:sz="4" w:space="0" w:color="000000"/>
              <w:left w:val="single" w:sz="4" w:space="0" w:color="000000"/>
              <w:bottom w:val="single" w:sz="4" w:space="0" w:color="000000"/>
              <w:right w:val="single" w:sz="4" w:space="0" w:color="000000"/>
            </w:tcBorders>
            <w:shd w:color="auto" w:fill="FFFFFF" w:val="clear"/>
          </w:tcPr>
          <w:p>
            <w:pPr>
              <w:pStyle w:val="Normal"/>
              <w:jc w:val="both"/>
              <w:rPr>
                <w:rFonts w:ascii="Segoe UI" w:hAnsi="Segoe UI" w:eastAsia="Times New Roman" w:cs="Segoe UI"/>
                <w:sz w:val="20"/>
                <w:szCs w:val="20"/>
              </w:rPr>
            </w:pPr>
            <w:r>
              <w:rPr>
                <w:rFonts w:eastAsia="Times New Roman" w:cs="Segoe UI" w:ascii="Segoe UI" w:hAnsi="Segoe UI"/>
                <w:sz w:val="20"/>
                <w:szCs w:val="20"/>
              </w:rPr>
              <w:t>Με ατομική μου ευθύνη και γνωρίζοντας τις κυρώσεις που προβλέπονται από τις διατάξεις της παρ. 6 του άρθρου 22 του Ν. 1599/19861, με την παρούσα δηλώνω ότι:</w:t>
            </w:r>
          </w:p>
          <w:p>
            <w:pPr>
              <w:pStyle w:val="Normal"/>
              <w:jc w:val="both"/>
              <w:rPr>
                <w:rFonts w:ascii="Segoe UI" w:hAnsi="Segoe UI" w:eastAsia="Times New Roman" w:cs="Segoe UI"/>
                <w:sz w:val="20"/>
                <w:szCs w:val="20"/>
              </w:rPr>
            </w:pPr>
            <w:r>
              <w:rPr>
                <w:rFonts w:eastAsia="Times New Roman" w:cs="Segoe UI" w:ascii="Segoe UI" w:hAnsi="Segoe UI"/>
                <w:sz w:val="20"/>
                <w:szCs w:val="20"/>
              </w:rPr>
              <w:t>α)  απασχολήθηκα κατά τη θερινή τουριστική περίοδο του 2019 και έχω δικαίωμα επαναπρόσληψης σε επιχείρηση – εργοδότη κύριων ή μη κύριων ξενοδοχειακών και τουριστικών καταλυμάτων ή τουριστικών λεωφορείων, εποχικής λειτουργίας, με:</w:t>
            </w:r>
          </w:p>
          <w:p>
            <w:pPr>
              <w:pStyle w:val="Normal"/>
              <w:jc w:val="both"/>
              <w:rPr>
                <w:rFonts w:ascii="Segoe UI" w:hAnsi="Segoe UI" w:eastAsia="Times New Roman" w:cs="Segoe UI"/>
                <w:sz w:val="20"/>
                <w:szCs w:val="20"/>
              </w:rPr>
            </w:pPr>
            <w:r>
              <mc:AlternateContent>
                <mc:Choice Requires="wps">
                  <w:drawing>
                    <wp:anchor behindDoc="0" distT="0" distB="0" distL="114300" distR="114300" simplePos="0" locked="0" layoutInCell="1" allowOverlap="1" relativeHeight="3">
                      <wp:simplePos x="0" y="0"/>
                      <wp:positionH relativeFrom="column">
                        <wp:posOffset>757555</wp:posOffset>
                      </wp:positionH>
                      <wp:positionV relativeFrom="paragraph">
                        <wp:posOffset>1905</wp:posOffset>
                      </wp:positionV>
                      <wp:extent cx="1153795" cy="179070"/>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1153080" cy="17856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59.65pt;margin-top:0.15pt;width:90.75pt;height:14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4">
                      <wp:simplePos x="0" y="0"/>
                      <wp:positionH relativeFrom="column">
                        <wp:posOffset>2603500</wp:posOffset>
                      </wp:positionH>
                      <wp:positionV relativeFrom="paragraph">
                        <wp:posOffset>1905</wp:posOffset>
                      </wp:positionV>
                      <wp:extent cx="1153795" cy="179070"/>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1153080" cy="17856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205pt;margin-top:0.15pt;width:90.75pt;height:14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5">
                      <wp:simplePos x="0" y="0"/>
                      <wp:positionH relativeFrom="column">
                        <wp:posOffset>4373880</wp:posOffset>
                      </wp:positionH>
                      <wp:positionV relativeFrom="paragraph">
                        <wp:posOffset>1905</wp:posOffset>
                      </wp:positionV>
                      <wp:extent cx="1153795" cy="179070"/>
                      <wp:effectExtent l="0" t="0" r="0" b="0"/>
                      <wp:wrapNone/>
                      <wp:docPr id="4" name=""/>
                      <a:graphic xmlns:a="http://schemas.openxmlformats.org/drawingml/2006/main">
                        <a:graphicData uri="http://schemas.microsoft.com/office/word/2010/wordprocessingShape">
                          <wps:wsp>
                            <wps:cNvSpPr/>
                            <wps:nvSpPr>
                              <wps:cNvPr id="2" name="Rectangle 1"/>
                              <wps:cNvSpPr/>
                            </wps:nvSpPr>
                            <wps:spPr>
                              <a:xfrm>
                                <a:off x="0" y="0"/>
                                <a:ext cx="1153080" cy="17856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44.4pt;margin-top:0.15pt;width:90.75pt;height:14pt">
                      <w10:wrap type="none"/>
                      <v:fill o:detectmouseclick="t" type="solid" color2="black"/>
                      <v:stroke color="black" joinstyle="round" endcap="flat"/>
                    </v:rect>
                  </w:pict>
                </mc:Fallback>
              </mc:AlternateContent>
            </w:r>
            <w:r>
              <w:rPr>
                <w:rFonts w:eastAsia="Times New Roman" w:cs="Segoe UI" w:ascii="Segoe UI" w:hAnsi="Segoe UI"/>
                <w:sz w:val="20"/>
                <w:szCs w:val="20"/>
              </w:rPr>
              <w:t>Ε</w:t>
            </w:r>
            <w:r>
              <w:rPr>
                <w:rFonts w:eastAsia="Times New Roman" w:cs="Segoe UI" w:ascii="Segoe UI" w:hAnsi="Segoe UI"/>
                <w:sz w:val="20"/>
                <w:szCs w:val="20"/>
              </w:rPr>
              <w:t>ΠΩΝΥΜΙΑ:                                      ΑΦΜ:                                             ΚΑΔ:                            ,</w:t>
            </w:r>
          </w:p>
          <w:p>
            <w:pPr>
              <w:pStyle w:val="Normal"/>
              <w:jc w:val="both"/>
              <w:rPr>
                <w:rFonts w:ascii="Segoe UI" w:hAnsi="Segoe UI" w:eastAsia="Times New Roman" w:cs="Segoe UI"/>
                <w:sz w:val="20"/>
                <w:szCs w:val="20"/>
              </w:rPr>
            </w:pPr>
            <w:r>
              <w:rPr>
                <w:rFonts w:eastAsia="Times New Roman" w:cs="Segoe UI" w:ascii="Segoe UI" w:hAnsi="Segoe UI"/>
                <w:sz w:val="20"/>
                <w:szCs w:val="20"/>
              </w:rPr>
            </w:r>
          </w:p>
          <w:p>
            <w:pPr>
              <w:pStyle w:val="Normal"/>
              <w:jc w:val="both"/>
              <w:rPr>
                <w:rFonts w:ascii="Segoe UI" w:hAnsi="Segoe UI" w:eastAsia="Times New Roman" w:cs="Segoe UI"/>
                <w:sz w:val="20"/>
                <w:szCs w:val="20"/>
              </w:rPr>
            </w:pPr>
            <w:r>
              <mc:AlternateContent>
                <mc:Choice Requires="wps">
                  <w:drawing>
                    <wp:anchor behindDoc="0" distT="0" distB="0" distL="114300" distR="114300" simplePos="0" locked="0" layoutInCell="1" allowOverlap="1" relativeHeight="2">
                      <wp:simplePos x="0" y="0"/>
                      <wp:positionH relativeFrom="column">
                        <wp:posOffset>4373880</wp:posOffset>
                      </wp:positionH>
                      <wp:positionV relativeFrom="paragraph">
                        <wp:posOffset>12700</wp:posOffset>
                      </wp:positionV>
                      <wp:extent cx="1153795" cy="179070"/>
                      <wp:effectExtent l="0" t="0" r="0" b="0"/>
                      <wp:wrapNone/>
                      <wp:docPr id="5" name=""/>
                      <a:graphic xmlns:a="http://schemas.openxmlformats.org/drawingml/2006/main">
                        <a:graphicData uri="http://schemas.microsoft.com/office/word/2010/wordprocessingShape">
                          <wps:wsp>
                            <wps:cNvSpPr/>
                            <wps:nvSpPr>
                              <wps:cNvPr id="3" name="Rectangle 1"/>
                              <wps:cNvSpPr/>
                            </wps:nvSpPr>
                            <wps:spPr>
                              <a:xfrm>
                                <a:off x="0" y="0"/>
                                <a:ext cx="1153080" cy="17856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44.4pt;margin-top:1pt;width:90.75pt;height:14pt">
                      <w10:wrap type="none"/>
                      <v:fill o:detectmouseclick="t" type="solid" color2="black"/>
                      <v:stroke color="black" joinstyle="round" endcap="flat"/>
                    </v:rect>
                  </w:pict>
                </mc:Fallback>
              </mc:AlternateContent>
            </w:r>
            <w:r>
              <w:rPr>
                <w:rFonts w:eastAsia="Times New Roman" w:cs="Segoe UI" w:ascii="Segoe UI" w:hAnsi="Segoe UI"/>
                <w:sz w:val="20"/>
                <w:szCs w:val="20"/>
              </w:rPr>
              <w:t>β</w:t>
            </w:r>
            <w:r>
              <w:rPr>
                <w:rFonts w:eastAsia="Times New Roman" w:cs="Segoe UI" w:ascii="Segoe UI" w:hAnsi="Segoe UI"/>
                <w:sz w:val="20"/>
                <w:szCs w:val="20"/>
              </w:rPr>
              <w:t xml:space="preserve">) δεν έχω επαναπροσληφθεί από τον ανωτέρω εργοδότη εντός του μηνός: </w:t>
              <w:tab/>
              <w:t xml:space="preserve">                                               </w:t>
            </w:r>
          </w:p>
          <w:p>
            <w:pPr>
              <w:pStyle w:val="Normal"/>
              <w:jc w:val="both"/>
              <w:rPr>
                <w:rFonts w:ascii="Segoe UI" w:hAnsi="Segoe UI" w:eastAsia="Times New Roman" w:cs="Segoe UI"/>
                <w:sz w:val="20"/>
                <w:szCs w:val="20"/>
              </w:rPr>
            </w:pPr>
            <w:r>
              <w:rPr>
                <w:rFonts w:eastAsia="Times New Roman" w:cs="Segoe UI" w:ascii="Segoe UI" w:hAnsi="Segoe UI"/>
                <w:sz w:val="20"/>
                <w:szCs w:val="20"/>
              </w:rPr>
            </w:r>
          </w:p>
          <w:p>
            <w:pPr>
              <w:pStyle w:val="Normal"/>
              <w:jc w:val="both"/>
              <w:rPr>
                <w:rFonts w:ascii="Segoe UI" w:hAnsi="Segoe UI" w:eastAsia="Times New Roman" w:cs="Segoe UI"/>
                <w:sz w:val="20"/>
                <w:szCs w:val="20"/>
              </w:rPr>
            </w:pPr>
            <w:r>
              <mc:AlternateContent>
                <mc:Choice Requires="wps">
                  <w:drawing>
                    <wp:anchor behindDoc="0" distT="0" distB="0" distL="114300" distR="114300" simplePos="0" locked="0" layoutInCell="1" allowOverlap="1" relativeHeight="11">
                      <wp:simplePos x="0" y="0"/>
                      <wp:positionH relativeFrom="column">
                        <wp:posOffset>1577975</wp:posOffset>
                      </wp:positionH>
                      <wp:positionV relativeFrom="paragraph">
                        <wp:posOffset>-635</wp:posOffset>
                      </wp:positionV>
                      <wp:extent cx="1929765" cy="179070"/>
                      <wp:effectExtent l="0" t="0" r="0" b="0"/>
                      <wp:wrapNone/>
                      <wp:docPr id="6" name=""/>
                      <a:graphic xmlns:a="http://schemas.openxmlformats.org/drawingml/2006/main">
                        <a:graphicData uri="http://schemas.microsoft.com/office/word/2010/wordprocessingShape">
                          <wps:wsp>
                            <wps:cNvSpPr/>
                            <wps:nvSpPr>
                              <wps:cNvPr id="4" name="Rectangle 1"/>
                              <wps:cNvSpPr/>
                            </wps:nvSpPr>
                            <wps:spPr>
                              <a:xfrm>
                                <a:off x="0" y="0"/>
                                <a:ext cx="1929240" cy="17856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24.25pt;margin-top:-0.05pt;width:151.85pt;height:14pt">
                      <w10:wrap type="none"/>
                      <v:fill o:detectmouseclick="t" type="solid" color2="black"/>
                      <v:stroke color="black" joinstyle="round" endcap="flat"/>
                    </v:rect>
                  </w:pict>
                </mc:Fallback>
              </mc:AlternateContent>
            </w:r>
            <w:r>
              <w:rPr>
                <w:rFonts w:eastAsia="Times New Roman" w:cs="Segoe UI" w:ascii="Segoe UI" w:hAnsi="Segoe UI"/>
                <w:sz w:val="20"/>
                <w:szCs w:val="20"/>
              </w:rPr>
              <w:t>ή</w:t>
            </w:r>
            <w:r>
              <w:rPr>
                <w:rFonts w:eastAsia="Times New Roman" w:cs="Segoe UI" w:ascii="Segoe UI" w:hAnsi="Segoe UI"/>
                <w:sz w:val="20"/>
                <w:szCs w:val="20"/>
              </w:rPr>
              <w:t xml:space="preserve"> επαναπροσλήθηκα στις:                                                             </w:t>
            </w:r>
          </w:p>
          <w:p>
            <w:pPr>
              <w:pStyle w:val="Normal"/>
              <w:jc w:val="both"/>
              <w:rPr>
                <w:rFonts w:ascii="Segoe UI" w:hAnsi="Segoe UI" w:eastAsia="Times New Roman" w:cs="Segoe UI"/>
                <w:sz w:val="20"/>
                <w:szCs w:val="20"/>
              </w:rPr>
            </w:pPr>
            <w:r>
              <w:rPr>
                <w:rFonts w:eastAsia="Times New Roman" w:cs="Segoe UI" w:ascii="Segoe UI" w:hAnsi="Segoe UI"/>
                <w:sz w:val="20"/>
                <w:szCs w:val="20"/>
              </w:rPr>
              <mc:AlternateContent>
                <mc:Choice Requires="wps">
                  <w:drawing>
                    <wp:anchor behindDoc="0" distT="0" distB="0" distL="114300" distR="114300" simplePos="0" locked="0" layoutInCell="1" allowOverlap="1" relativeHeight="13">
                      <wp:simplePos x="0" y="0"/>
                      <wp:positionH relativeFrom="column">
                        <wp:posOffset>5909945</wp:posOffset>
                      </wp:positionH>
                      <wp:positionV relativeFrom="paragraph">
                        <wp:posOffset>136525</wp:posOffset>
                      </wp:positionV>
                      <wp:extent cx="827405" cy="179070"/>
                      <wp:effectExtent l="0" t="0" r="0" b="0"/>
                      <wp:wrapNone/>
                      <wp:docPr id="7" name=""/>
                      <a:graphic xmlns:a="http://schemas.openxmlformats.org/drawingml/2006/main">
                        <a:graphicData uri="http://schemas.microsoft.com/office/word/2010/wordprocessingShape">
                          <wps:wsp>
                            <wps:cNvSpPr/>
                            <wps:nvSpPr>
                              <wps:cNvPr id="5" name="Rectangle 1"/>
                              <wps:cNvSpPr/>
                            </wps:nvSpPr>
                            <wps:spPr>
                              <a:xfrm>
                                <a:off x="0" y="0"/>
                                <a:ext cx="826920" cy="17856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465.35pt;margin-top:10.75pt;width:65.05pt;height:14pt">
                      <w10:wrap type="none"/>
                      <v:fill o:detectmouseclick="t" type="solid" color2="black"/>
                      <v:stroke color="black" joinstyle="round" endcap="flat"/>
                    </v:rect>
                  </w:pict>
                </mc:Fallback>
              </mc:AlternateContent>
            </w:r>
          </w:p>
          <w:p>
            <w:pPr>
              <w:pStyle w:val="Normal"/>
              <w:jc w:val="both"/>
              <w:rPr>
                <w:rFonts w:ascii="Segoe UI" w:hAnsi="Segoe UI" w:eastAsia="Times New Roman" w:cs="Segoe UI"/>
                <w:sz w:val="20"/>
                <w:szCs w:val="20"/>
              </w:rPr>
            </w:pPr>
            <w:r>
              <w:rPr>
                <w:rFonts w:eastAsia="Times New Roman" w:cs="Segoe UI" w:ascii="Segoe UI" w:hAnsi="Segoe UI"/>
                <w:sz w:val="20"/>
                <w:szCs w:val="20"/>
              </w:rPr>
              <w:t>ή η επιχείρηση – εργοδότης διέκοψε οριστικά τη λειτουργία της (λόγω συνεπειών του COVID- 19) στις:</w:t>
            </w:r>
          </w:p>
          <w:p>
            <w:pPr>
              <w:pStyle w:val="Normal"/>
              <w:jc w:val="both"/>
              <w:rPr>
                <w:rFonts w:ascii="Segoe UI" w:hAnsi="Segoe UI" w:eastAsia="Times New Roman" w:cs="Segoe UI"/>
                <w:sz w:val="20"/>
                <w:szCs w:val="20"/>
              </w:rPr>
            </w:pPr>
            <w:r>
              <w:rPr>
                <w:rFonts w:eastAsia="Times New Roman" w:cs="Segoe UI" w:ascii="Segoe UI" w:hAnsi="Segoe UI"/>
                <w:sz w:val="20"/>
                <w:szCs w:val="20"/>
              </w:rPr>
            </w:r>
          </w:p>
          <w:p>
            <w:pPr>
              <w:pStyle w:val="Normal"/>
              <w:jc w:val="both"/>
              <w:rPr>
                <w:rFonts w:ascii="Segoe UI" w:hAnsi="Segoe UI" w:eastAsia="Times New Roman" w:cs="Segoe UI"/>
                <w:sz w:val="20"/>
                <w:szCs w:val="20"/>
              </w:rPr>
            </w:pPr>
            <w:r>
              <w:rPr>
                <w:rFonts w:eastAsia="Times New Roman" w:cs="Segoe UI" w:ascii="Segoe UI" w:hAnsi="Segoe UI"/>
                <w:sz w:val="20"/>
                <w:szCs w:val="20"/>
              </w:rPr>
              <w:t xml:space="preserve">γ) πληρώ τις προϋποθέσεις που ορίζονται στο ΚΕΦΑΛΑΙΟ Α της ΚΥΑ με αριθμ. οικ. 23102/477/12-6-2020 (2268 Β’), </w:t>
            </w:r>
          </w:p>
          <w:p>
            <w:pPr>
              <w:pStyle w:val="Normal"/>
              <w:jc w:val="both"/>
              <w:rPr>
                <w:rFonts w:ascii="Segoe UI" w:hAnsi="Segoe UI" w:eastAsia="Times New Roman" w:cs="Segoe UI"/>
                <w:sz w:val="20"/>
                <w:szCs w:val="20"/>
              </w:rPr>
            </w:pPr>
            <w:r>
              <w:rPr>
                <w:rFonts w:eastAsia="Times New Roman" w:cs="Segoe UI" w:ascii="Segoe UI" w:hAnsi="Segoe UI"/>
                <w:sz w:val="20"/>
                <w:szCs w:val="20"/>
              </w:rPr>
            </w:r>
          </w:p>
          <w:p>
            <w:pPr>
              <w:pStyle w:val="Normal"/>
              <w:jc w:val="both"/>
              <w:rPr>
                <w:rFonts w:ascii="Segoe UI" w:hAnsi="Segoe UI" w:eastAsia="Times New Roman" w:cs="Segoe UI"/>
                <w:sz w:val="20"/>
                <w:szCs w:val="20"/>
              </w:rPr>
            </w:pPr>
            <w:r>
              <mc:AlternateContent>
                <mc:Choice Requires="wps">
                  <w:drawing>
                    <wp:anchor behindDoc="0" distT="0" distB="0" distL="114300" distR="114300" simplePos="0" locked="0" layoutInCell="1" allowOverlap="1" relativeHeight="6">
                      <wp:simplePos x="0" y="0"/>
                      <wp:positionH relativeFrom="column">
                        <wp:posOffset>1783715</wp:posOffset>
                      </wp:positionH>
                      <wp:positionV relativeFrom="paragraph">
                        <wp:posOffset>6985</wp:posOffset>
                      </wp:positionV>
                      <wp:extent cx="174625" cy="163195"/>
                      <wp:effectExtent l="0" t="0" r="0" b="0"/>
                      <wp:wrapNone/>
                      <wp:docPr id="8" name=""/>
                      <a:graphic xmlns:a="http://schemas.openxmlformats.org/drawingml/2006/main">
                        <a:graphicData uri="http://schemas.microsoft.com/office/word/2010/wordprocessingShape">
                          <wps:wsp>
                            <wps:cNvSpPr/>
                            <wps:nvSpPr>
                              <wps:cNvPr id="6" name="Rectangle 1"/>
                              <wps:cNvSpPr/>
                            </wps:nvSpPr>
                            <wps:spPr>
                              <a:xfrm>
                                <a:off x="0" y="0"/>
                                <a:ext cx="173880" cy="16272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40.45pt;margin-top:0.55pt;width:13.65pt;height:12.7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7">
                      <wp:simplePos x="0" y="0"/>
                      <wp:positionH relativeFrom="column">
                        <wp:posOffset>3129280</wp:posOffset>
                      </wp:positionH>
                      <wp:positionV relativeFrom="paragraph">
                        <wp:posOffset>6985</wp:posOffset>
                      </wp:positionV>
                      <wp:extent cx="174625" cy="163195"/>
                      <wp:effectExtent l="0" t="0" r="0" b="0"/>
                      <wp:wrapNone/>
                      <wp:docPr id="9" name=""/>
                      <a:graphic xmlns:a="http://schemas.openxmlformats.org/drawingml/2006/main">
                        <a:graphicData uri="http://schemas.microsoft.com/office/word/2010/wordprocessingShape">
                          <wps:wsp>
                            <wps:cNvSpPr/>
                            <wps:nvSpPr>
                              <wps:cNvPr id="7" name="Rectangle 1"/>
                              <wps:cNvSpPr/>
                            </wps:nvSpPr>
                            <wps:spPr>
                              <a:xfrm>
                                <a:off x="0" y="0"/>
                                <a:ext cx="173880" cy="16272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246.4pt;margin-top:0.55pt;width:13.65pt;height:12.75pt">
                      <w10:wrap type="none"/>
                      <v:fill o:detectmouseclick="t" type="solid" color2="black"/>
                      <v:stroke color="black" joinstyle="round" endcap="flat"/>
                    </v:rect>
                  </w:pict>
                </mc:Fallback>
              </mc:AlternateContent>
            </w:r>
            <w:r>
              <w:rPr>
                <w:rFonts w:eastAsia="Times New Roman" w:cs="Segoe UI" w:ascii="Segoe UI" w:hAnsi="Segoe UI"/>
                <w:sz w:val="20"/>
                <w:szCs w:val="20"/>
              </w:rPr>
              <w:t>δ</w:t>
            </w:r>
            <w:r>
              <w:rPr>
                <w:rFonts w:eastAsia="Times New Roman" w:cs="Segoe UI" w:ascii="Segoe UI" w:hAnsi="Segoe UI"/>
                <w:sz w:val="20"/>
                <w:szCs w:val="20"/>
              </w:rPr>
              <w:t xml:space="preserve">) μισθώνω κύρια κατοικία                  Δεν μισθώνω </w:t>
            </w:r>
          </w:p>
          <w:p>
            <w:pPr>
              <w:pStyle w:val="Normal"/>
              <w:jc w:val="both"/>
              <w:rPr>
                <w:rFonts w:ascii="Segoe UI" w:hAnsi="Segoe UI" w:eastAsia="Times New Roman" w:cs="Segoe UI"/>
                <w:sz w:val="20"/>
                <w:szCs w:val="20"/>
              </w:rPr>
            </w:pPr>
            <w:r>
              <mc:AlternateContent>
                <mc:Choice Requires="wps">
                  <w:drawing>
                    <wp:anchor behindDoc="0" distT="0" distB="0" distL="114300" distR="114300" simplePos="0" locked="0" layoutInCell="1" allowOverlap="1" relativeHeight="8">
                      <wp:simplePos x="0" y="0"/>
                      <wp:positionH relativeFrom="column">
                        <wp:posOffset>2493010</wp:posOffset>
                      </wp:positionH>
                      <wp:positionV relativeFrom="paragraph">
                        <wp:posOffset>17145</wp:posOffset>
                      </wp:positionV>
                      <wp:extent cx="1929765" cy="163195"/>
                      <wp:effectExtent l="0" t="0" r="0" b="0"/>
                      <wp:wrapNone/>
                      <wp:docPr id="10" name=""/>
                      <a:graphic xmlns:a="http://schemas.openxmlformats.org/drawingml/2006/main">
                        <a:graphicData uri="http://schemas.microsoft.com/office/word/2010/wordprocessingShape">
                          <wps:wsp>
                            <wps:cNvSpPr/>
                            <wps:nvSpPr>
                              <wps:cNvPr id="8" name="Rectangle 1"/>
                              <wps:cNvSpPr/>
                            </wps:nvSpPr>
                            <wps:spPr>
                              <a:xfrm>
                                <a:off x="0" y="0"/>
                                <a:ext cx="1929240" cy="16272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96.3pt;margin-top:1.35pt;width:151.85pt;height:12.7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9">
                      <wp:simplePos x="0" y="0"/>
                      <wp:positionH relativeFrom="column">
                        <wp:posOffset>5024120</wp:posOffset>
                      </wp:positionH>
                      <wp:positionV relativeFrom="paragraph">
                        <wp:posOffset>17145</wp:posOffset>
                      </wp:positionV>
                      <wp:extent cx="1153795" cy="163195"/>
                      <wp:effectExtent l="0" t="0" r="0" b="0"/>
                      <wp:wrapNone/>
                      <wp:docPr id="11" name=""/>
                      <a:graphic xmlns:a="http://schemas.openxmlformats.org/drawingml/2006/main">
                        <a:graphicData uri="http://schemas.microsoft.com/office/word/2010/wordprocessingShape">
                          <wps:wsp>
                            <wps:cNvSpPr/>
                            <wps:nvSpPr>
                              <wps:cNvPr id="9" name="Rectangle 1"/>
                              <wps:cNvSpPr/>
                            </wps:nvSpPr>
                            <wps:spPr>
                              <a:xfrm>
                                <a:off x="0" y="0"/>
                                <a:ext cx="1153080" cy="16272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95.6pt;margin-top:1.35pt;width:90.75pt;height:12.75pt">
                      <w10:wrap type="none"/>
                      <v:fill o:detectmouseclick="t" type="solid" color2="black"/>
                      <v:stroke color="black" joinstyle="round" endcap="flat"/>
                    </v:rect>
                  </w:pict>
                </mc:Fallback>
              </mc:AlternateContent>
            </w:r>
            <w:r>
              <w:rPr>
                <w:rFonts w:eastAsia="Times New Roman" w:cs="Segoe UI" w:ascii="Segoe UI" w:hAnsi="Segoe UI"/>
                <w:sz w:val="20"/>
                <w:szCs w:val="20"/>
              </w:rPr>
              <w:t xml:space="preserve"> </w:t>
            </w:r>
            <w:r>
              <w:rPr>
                <w:rFonts w:eastAsia="Times New Roman" w:cs="Segoe UI" w:ascii="Segoe UI" w:hAnsi="Segoe UI"/>
                <w:sz w:val="20"/>
                <w:szCs w:val="20"/>
              </w:rPr>
              <w:t xml:space="preserve">Στοιχεία εκμισθωτή/των: Ονοματεπώνυμο                                                               ΑΦΜ:                   </w:t>
            </w:r>
          </w:p>
          <w:p>
            <w:pPr>
              <w:pStyle w:val="Normal"/>
              <w:jc w:val="both"/>
              <w:rPr>
                <w:rFonts w:ascii="Segoe UI" w:hAnsi="Segoe UI" w:eastAsia="Times New Roman" w:cs="Segoe UI"/>
                <w:sz w:val="20"/>
                <w:szCs w:val="20"/>
              </w:rPr>
            </w:pPr>
            <w:r>
              <mc:AlternateContent>
                <mc:Choice Requires="wps">
                  <w:drawing>
                    <wp:anchor behindDoc="0" distT="0" distB="0" distL="114300" distR="114300" simplePos="0" locked="0" layoutInCell="1" allowOverlap="1" relativeHeight="10">
                      <wp:simplePos x="0" y="0"/>
                      <wp:positionH relativeFrom="column">
                        <wp:posOffset>1429385</wp:posOffset>
                      </wp:positionH>
                      <wp:positionV relativeFrom="paragraph">
                        <wp:posOffset>10795</wp:posOffset>
                      </wp:positionV>
                      <wp:extent cx="1929765" cy="161925"/>
                      <wp:effectExtent l="0" t="0" r="0" b="0"/>
                      <wp:wrapNone/>
                      <wp:docPr id="12" name=""/>
                      <a:graphic xmlns:a="http://schemas.openxmlformats.org/drawingml/2006/main">
                        <a:graphicData uri="http://schemas.microsoft.com/office/word/2010/wordprocessingShape">
                          <wps:wsp>
                            <wps:cNvSpPr/>
                            <wps:nvSpPr>
                              <wps:cNvPr id="10" name="Rectangle 1"/>
                              <wps:cNvSpPr/>
                            </wps:nvSpPr>
                            <wps:spPr>
                              <a:xfrm>
                                <a:off x="0" y="0"/>
                                <a:ext cx="1929240" cy="16128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12.55pt;margin-top:0.85pt;width:151.85pt;height:12.65pt">
                      <w10:wrap type="none"/>
                      <v:fill o:detectmouseclick="t" type="solid" color2="black"/>
                      <v:stroke color="black" joinstyle="round" endcap="flat"/>
                    </v:rect>
                  </w:pict>
                </mc:Fallback>
              </mc:AlternateContent>
            </w:r>
            <w:r>
              <w:rPr>
                <w:rFonts w:eastAsia="Times New Roman" w:cs="Segoe UI" w:ascii="Segoe UI" w:hAnsi="Segoe UI"/>
                <w:sz w:val="20"/>
                <w:szCs w:val="20"/>
              </w:rPr>
              <w:t>Δ</w:t>
            </w:r>
            <w:r>
              <w:rPr>
                <w:rFonts w:eastAsia="Times New Roman" w:cs="Segoe UI" w:ascii="Segoe UI" w:hAnsi="Segoe UI"/>
                <w:sz w:val="20"/>
                <w:szCs w:val="20"/>
              </w:rPr>
              <w:t>/νση μισθίου ακινήτου:</w:t>
            </w:r>
          </w:p>
          <w:p>
            <w:pPr>
              <w:pStyle w:val="Normal"/>
              <w:jc w:val="both"/>
              <w:rPr>
                <w:rFonts w:ascii="Segoe UI" w:hAnsi="Segoe UI" w:eastAsia="Times New Roman" w:cs="Segoe UI"/>
                <w:sz w:val="20"/>
                <w:szCs w:val="20"/>
              </w:rPr>
            </w:pPr>
            <w:r>
              <w:rPr>
                <w:rFonts w:eastAsia="Times New Roman" w:cs="Segoe UI" w:ascii="Segoe UI" w:hAnsi="Segoe UI"/>
                <w:sz w:val="20"/>
                <w:szCs w:val="20"/>
              </w:rPr>
              <w:t>και αιτούμαι την υπαγωγή μου στην αποζημίωση ειδικού σκοπού της παρ. Β του άρθρου 4 του  ΚΕΦΑΛΑΙΟΥ Α της ΚΥΑ με αριθμ. οικ. 23102/477/12-6-2020 (2268 Β’)</w:t>
            </w:r>
          </w:p>
          <w:p>
            <w:pPr>
              <w:pStyle w:val="Normal"/>
              <w:jc w:val="both"/>
              <w:rPr>
                <w:rFonts w:ascii="Segoe UI" w:hAnsi="Segoe UI" w:eastAsia="Times New Roman" w:cs="Segoe UI"/>
                <w:sz w:val="20"/>
                <w:szCs w:val="20"/>
              </w:rPr>
            </w:pPr>
            <w:r>
              <w:rPr>
                <w:rFonts w:eastAsia="Times New Roman" w:cs="Segoe UI" w:ascii="Segoe UI" w:hAnsi="Segoe UI"/>
                <w:sz w:val="20"/>
                <w:szCs w:val="20"/>
              </w:rPr>
            </w:r>
          </w:p>
        </w:tc>
      </w:tr>
    </w:tbl>
    <w:p>
      <w:pPr>
        <w:pStyle w:val="Normal"/>
        <w:ind w:left="-1134" w:right="-884" w:hanging="0"/>
        <w:jc w:val="both"/>
        <w:rPr>
          <w:rFonts w:ascii="Segoe UI" w:hAnsi="Segoe UI" w:cs="Segoe UI"/>
          <w:b/>
          <w:b/>
          <w:sz w:val="22"/>
          <w:szCs w:val="22"/>
          <w:highlight w:val="yellow"/>
        </w:rPr>
      </w:pPr>
      <w:r>
        <w:rPr>
          <w:rFonts w:cs="Segoe UI" w:ascii="Segoe UI" w:hAnsi="Segoe UI"/>
          <w:sz w:val="12"/>
          <w:szCs w:val="12"/>
          <w:vertAlign w:val="superscript"/>
        </w:rPr>
        <w:t>1</w:t>
      </w:r>
      <w:r>
        <w:rPr>
          <w:rFonts w:cs="Segoe UI" w:ascii="Segoe UI" w:hAnsi="Segoe UI"/>
          <w:sz w:val="16"/>
          <w:szCs w:val="16"/>
          <w:vertAlign w:val="superscript"/>
        </w:rPr>
        <w:t>.</w:t>
      </w:r>
      <w:r>
        <w:rPr>
          <w:rFonts w:cs="Segoe UI" w:ascii="Segoe UI" w:hAnsi="Segoe U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Normal"/>
        <w:jc w:val="center"/>
        <w:rPr>
          <w:rFonts w:ascii="Segoe UI" w:hAnsi="Segoe UI" w:cs="Segoe UI"/>
          <w:b/>
          <w:b/>
          <w:sz w:val="22"/>
          <w:szCs w:val="22"/>
          <w:highlight w:val="yellow"/>
        </w:rPr>
      </w:pPr>
      <w:r>
        <w:rPr>
          <w:rFonts w:cs="Segoe UI" w:ascii="Segoe UI" w:hAnsi="Segoe UI"/>
          <w:b/>
          <w:sz w:val="22"/>
          <w:szCs w:val="22"/>
          <w:highlight w:val="yellow"/>
        </w:rPr>
      </w:r>
    </w:p>
    <w:p>
      <w:pPr>
        <w:pStyle w:val="Normal"/>
        <w:ind w:left="-1134" w:right="-884" w:hanging="0"/>
        <w:jc w:val="both"/>
        <w:rPr>
          <w:rFonts w:ascii="Segoe UI" w:hAnsi="Segoe UI" w:cs="Segoe UI"/>
          <w:sz w:val="22"/>
          <w:szCs w:val="22"/>
        </w:rPr>
      </w:pPr>
      <w:r>
        <w:rPr>
          <w:rFonts w:cs="Segoe UI" w:ascii="Segoe UI" w:hAnsi="Segoe UI"/>
          <w:sz w:val="22"/>
          <w:szCs w:val="22"/>
        </w:rPr>
      </w:r>
    </w:p>
    <w:p>
      <w:pPr>
        <w:pStyle w:val="Normal"/>
        <w:ind w:left="-1134" w:right="-884" w:hanging="0"/>
        <w:jc w:val="both"/>
        <w:rPr>
          <w:rFonts w:ascii="Segoe UI" w:hAnsi="Segoe UI" w:cs="Segoe UI"/>
          <w:sz w:val="16"/>
          <w:szCs w:val="16"/>
        </w:rPr>
      </w:pPr>
      <w:r>
        <w:rPr>
          <w:rFonts w:cs="Segoe UI" w:ascii="Segoe UI" w:hAnsi="Segoe UI"/>
          <w:sz w:val="22"/>
          <w:szCs w:val="22"/>
        </w:rPr>
        <w:t xml:space="preserve">Η απόφαση αυτή να δημοσιευθεί στην Εφημερίδα της Κυβερνήσεως. </w:t>
      </w:r>
    </w:p>
    <w:p>
      <w:pPr>
        <w:pStyle w:val="Normal"/>
        <w:jc w:val="both"/>
        <w:rPr>
          <w:rFonts w:ascii="Segoe UI" w:hAnsi="Segoe UI" w:cs="Segoe UI"/>
          <w:b/>
          <w:b/>
          <w:sz w:val="22"/>
          <w:szCs w:val="22"/>
        </w:rPr>
      </w:pPr>
      <w:r>
        <w:rPr>
          <w:rFonts w:cs="Segoe UI" w:ascii="Segoe UI" w:hAnsi="Segoe UI"/>
          <w:b/>
          <w:sz w:val="22"/>
          <w:szCs w:val="22"/>
        </w:rPr>
      </w:r>
    </w:p>
    <w:p>
      <w:pPr>
        <w:pStyle w:val="Normal"/>
        <w:spacing w:lineRule="auto" w:line="360"/>
        <w:jc w:val="center"/>
        <w:rPr>
          <w:rFonts w:ascii="Segoe UI" w:hAnsi="Segoe UI" w:cs="Segoe UI"/>
          <w:b/>
          <w:b/>
          <w:sz w:val="20"/>
          <w:szCs w:val="20"/>
        </w:rPr>
      </w:pPr>
      <w:r>
        <w:rPr>
          <w:rFonts w:cs="Segoe UI" w:ascii="Segoe UI" w:hAnsi="Segoe UI"/>
          <w:b/>
          <w:sz w:val="20"/>
          <w:szCs w:val="20"/>
        </w:rPr>
        <w:t>Ο ΥΠΟΥΡΓΟΣ</w:t>
      </w:r>
    </w:p>
    <w:p>
      <w:pPr>
        <w:pStyle w:val="Normal"/>
        <w:spacing w:lineRule="auto" w:line="360"/>
        <w:jc w:val="center"/>
        <w:rPr>
          <w:rFonts w:ascii="Segoe UI" w:hAnsi="Segoe UI" w:cs="Segoe UI"/>
          <w:sz w:val="20"/>
          <w:szCs w:val="20"/>
        </w:rPr>
      </w:pPr>
      <w:r>
        <w:rPr>
          <w:rFonts w:cs="Segoe UI" w:ascii="Segoe UI" w:hAnsi="Segoe UI"/>
          <w:sz w:val="20"/>
          <w:szCs w:val="20"/>
        </w:rPr>
      </w:r>
    </w:p>
    <w:p>
      <w:pPr>
        <w:pStyle w:val="Normal"/>
        <w:spacing w:before="120" w:after="0"/>
        <w:jc w:val="center"/>
        <w:rPr>
          <w:rFonts w:ascii="Segoe UI" w:hAnsi="Segoe UI" w:cs="Segoe UI"/>
          <w:b/>
          <w:b/>
          <w:sz w:val="20"/>
          <w:szCs w:val="20"/>
        </w:rPr>
      </w:pPr>
      <w:r>
        <w:rPr>
          <w:rFonts w:cs="Segoe UI" w:ascii="Segoe UI" w:hAnsi="Segoe UI"/>
          <w:b/>
          <w:sz w:val="20"/>
          <w:szCs w:val="20"/>
        </w:rPr>
        <w:t>ΙΩΑΝΝΗΣ ΒΡΟΥΤΣΗΣ</w:t>
      </w:r>
    </w:p>
    <w:p>
      <w:pPr>
        <w:pStyle w:val="Normal"/>
        <w:jc w:val="both"/>
        <w:rPr>
          <w:rFonts w:ascii="Segoe UI" w:hAnsi="Segoe UI" w:cs="Segoe UI"/>
          <w:b/>
          <w:b/>
          <w:sz w:val="20"/>
          <w:szCs w:val="20"/>
        </w:rPr>
      </w:pPr>
      <w:r>
        <w:rPr>
          <w:rFonts w:cs="Segoe UI" w:ascii="Segoe UI" w:hAnsi="Segoe UI"/>
          <w:b/>
          <w:sz w:val="20"/>
          <w:szCs w:val="20"/>
        </w:rPr>
      </w:r>
    </w:p>
    <w:p>
      <w:pPr>
        <w:pStyle w:val="Normal"/>
        <w:jc w:val="both"/>
        <w:rPr>
          <w:rFonts w:ascii="Segoe UI" w:hAnsi="Segoe UI" w:cs="Segoe UI"/>
          <w:b/>
          <w:b/>
          <w:sz w:val="20"/>
          <w:szCs w:val="20"/>
        </w:rPr>
      </w:pPr>
      <w:r>
        <w:rPr>
          <w:rFonts w:cs="Segoe UI" w:ascii="Segoe UI" w:hAnsi="Segoe UI"/>
          <w:b/>
          <w:sz w:val="20"/>
          <w:szCs w:val="20"/>
        </w:rPr>
      </w:r>
    </w:p>
    <w:p>
      <w:pPr>
        <w:pStyle w:val="Normal"/>
        <w:ind w:left="2160" w:hanging="0"/>
        <w:jc w:val="both"/>
        <w:rPr>
          <w:rFonts w:ascii="Segoe UI" w:hAnsi="Segoe UI" w:cs="Segoe UI"/>
          <w:b/>
          <w:b/>
          <w:sz w:val="22"/>
          <w:szCs w:val="22"/>
        </w:rPr>
      </w:pPr>
      <w:r>
        <w:rPr>
          <w:rFonts w:cs="Segoe UI" w:ascii="Segoe UI" w:hAnsi="Segoe UI"/>
          <w:b/>
          <w:sz w:val="20"/>
          <w:szCs w:val="20"/>
        </w:rPr>
        <w:t xml:space="preserve">          </w:t>
      </w:r>
    </w:p>
    <w:p>
      <w:pPr>
        <w:pStyle w:val="Normal"/>
        <w:jc w:val="both"/>
        <w:rPr>
          <w:rFonts w:ascii="Segoe UI" w:hAnsi="Segoe UI" w:cs="Segoe UI"/>
          <w:b/>
          <w:b/>
          <w:sz w:val="22"/>
          <w:szCs w:val="22"/>
        </w:rPr>
      </w:pPr>
      <w:r>
        <w:rPr>
          <w:rFonts w:cs="Segoe UI" w:ascii="Segoe UI" w:hAnsi="Segoe UI"/>
          <w:b/>
          <w:sz w:val="22"/>
          <w:szCs w:val="22"/>
        </w:rPr>
      </w:r>
    </w:p>
    <w:p>
      <w:pPr>
        <w:pStyle w:val="Normal"/>
        <w:jc w:val="both"/>
        <w:rPr>
          <w:rFonts w:ascii="Segoe UI" w:hAnsi="Segoe UI" w:cs="Segoe UI"/>
          <w:b/>
          <w:b/>
          <w:sz w:val="22"/>
          <w:szCs w:val="22"/>
        </w:rPr>
      </w:pPr>
      <w:r>
        <w:rPr>
          <w:rFonts w:cs="Segoe UI" w:ascii="Segoe UI" w:hAnsi="Segoe UI"/>
          <w:b/>
          <w:sz w:val="22"/>
          <w:szCs w:val="22"/>
        </w:rPr>
      </w:r>
    </w:p>
    <w:p>
      <w:pPr>
        <w:pStyle w:val="Normal"/>
        <w:jc w:val="both"/>
        <w:rPr>
          <w:rFonts w:ascii="Segoe UI" w:hAnsi="Segoe UI" w:cs="Segoe UI"/>
          <w:b/>
          <w:b/>
          <w:sz w:val="22"/>
          <w:szCs w:val="22"/>
        </w:rPr>
      </w:pPr>
      <w:r>
        <w:rPr>
          <w:rFonts w:cs="Segoe UI" w:ascii="Segoe UI" w:hAnsi="Segoe UI"/>
          <w:b/>
          <w:sz w:val="22"/>
          <w:szCs w:val="22"/>
        </w:rPr>
      </w:r>
    </w:p>
    <w:p>
      <w:pPr>
        <w:pStyle w:val="Normal"/>
        <w:jc w:val="both"/>
        <w:rPr>
          <w:rFonts w:ascii="Segoe UI" w:hAnsi="Segoe UI" w:cs="Segoe UI"/>
          <w:b/>
          <w:b/>
          <w:sz w:val="22"/>
          <w:szCs w:val="22"/>
        </w:rPr>
      </w:pPr>
      <w:r>
        <w:rPr>
          <w:rFonts w:cs="Segoe UI" w:ascii="Segoe UI" w:hAnsi="Segoe UI"/>
          <w:b/>
          <w:sz w:val="22"/>
          <w:szCs w:val="22"/>
        </w:rPr>
      </w:r>
    </w:p>
    <w:p>
      <w:pPr>
        <w:pStyle w:val="Normal"/>
        <w:jc w:val="both"/>
        <w:rPr>
          <w:rFonts w:ascii="Segoe UI" w:hAnsi="Segoe UI" w:cs="Segoe UI"/>
          <w:sz w:val="22"/>
          <w:szCs w:val="22"/>
        </w:rPr>
      </w:pPr>
      <w:r>
        <w:rPr>
          <w:rFonts w:cs="Segoe UI" w:ascii="Segoe UI" w:hAnsi="Segoe UI"/>
          <w:b/>
          <w:sz w:val="22"/>
          <w:szCs w:val="22"/>
        </w:rPr>
        <w:t xml:space="preserve">ΚΟΙΝΟΠΟΙΗΣΗ: </w:t>
      </w:r>
    </w:p>
    <w:p>
      <w:pPr>
        <w:pStyle w:val="Normal"/>
        <w:jc w:val="both"/>
        <w:rPr>
          <w:rFonts w:ascii="Segoe UI" w:hAnsi="Segoe UI" w:cs="Segoe UI"/>
          <w:sz w:val="22"/>
          <w:szCs w:val="22"/>
        </w:rPr>
      </w:pPr>
      <w:r>
        <w:rPr>
          <w:rFonts w:cs="Segoe UI" w:ascii="Segoe UI" w:hAnsi="Segoe UI"/>
          <w:sz w:val="22"/>
          <w:szCs w:val="22"/>
        </w:rPr>
        <w:t xml:space="preserve">1. Εθνικό Τυπογραφείο (Για δημοσίευση) </w:t>
      </w:r>
    </w:p>
    <w:p>
      <w:pPr>
        <w:pStyle w:val="Normal"/>
        <w:jc w:val="both"/>
        <w:rPr>
          <w:rFonts w:ascii="Segoe UI" w:hAnsi="Segoe UI" w:cs="Segoe UI"/>
          <w:b/>
          <w:b/>
          <w:sz w:val="22"/>
          <w:szCs w:val="22"/>
        </w:rPr>
      </w:pPr>
      <w:r>
        <w:rPr>
          <w:rFonts w:cs="Segoe UI" w:ascii="Segoe UI" w:hAnsi="Segoe UI"/>
          <w:b/>
          <w:sz w:val="22"/>
          <w:szCs w:val="22"/>
        </w:rPr>
      </w:r>
    </w:p>
    <w:p>
      <w:pPr>
        <w:pStyle w:val="Normal"/>
        <w:jc w:val="both"/>
        <w:rPr>
          <w:rFonts w:ascii="Segoe UI" w:hAnsi="Segoe UI" w:cs="Segoe UI"/>
          <w:b/>
          <w:b/>
          <w:sz w:val="22"/>
          <w:szCs w:val="22"/>
        </w:rPr>
      </w:pPr>
      <w:r>
        <w:rPr>
          <w:rFonts w:cs="Segoe UI" w:ascii="Segoe UI" w:hAnsi="Segoe UI"/>
          <w:b/>
          <w:sz w:val="22"/>
          <w:szCs w:val="22"/>
        </w:rPr>
        <w:t xml:space="preserve">ΕΣΩΤΕΡΙΚΗ ΔΙΑΝΟΜΗ: </w:t>
      </w:r>
    </w:p>
    <w:p>
      <w:pPr>
        <w:pStyle w:val="Normal"/>
        <w:jc w:val="both"/>
        <w:rPr>
          <w:rFonts w:ascii="Segoe UI" w:hAnsi="Segoe UI" w:cs="Segoe UI"/>
          <w:sz w:val="22"/>
          <w:szCs w:val="22"/>
        </w:rPr>
      </w:pPr>
      <w:r>
        <w:rPr>
          <w:rFonts w:cs="Segoe UI" w:ascii="Segoe UI" w:hAnsi="Segoe UI"/>
          <w:sz w:val="22"/>
          <w:szCs w:val="22"/>
        </w:rPr>
        <w:t xml:space="preserve">1. Γραφείο κ. Υπουργού </w:t>
      </w:r>
    </w:p>
    <w:p>
      <w:pPr>
        <w:pStyle w:val="Normal"/>
        <w:jc w:val="both"/>
        <w:rPr>
          <w:rFonts w:ascii="Segoe UI" w:hAnsi="Segoe UI" w:cs="Segoe UI"/>
          <w:sz w:val="22"/>
          <w:szCs w:val="22"/>
        </w:rPr>
      </w:pPr>
      <w:r>
        <w:rPr>
          <w:rFonts w:cs="Segoe UI" w:ascii="Segoe UI" w:hAnsi="Segoe UI"/>
          <w:sz w:val="22"/>
          <w:szCs w:val="22"/>
        </w:rPr>
        <w:t xml:space="preserve">2.  Γραφείο κ. Γεν. Γραμματέως Εργασίας </w:t>
      </w:r>
    </w:p>
    <w:p>
      <w:pPr>
        <w:pStyle w:val="Normal"/>
        <w:jc w:val="both"/>
        <w:rPr>
          <w:rFonts w:ascii="Segoe UI" w:hAnsi="Segoe UI" w:cs="Segoe UI"/>
          <w:sz w:val="22"/>
          <w:szCs w:val="22"/>
        </w:rPr>
      </w:pPr>
      <w:r>
        <w:rPr>
          <w:rFonts w:cs="Segoe UI" w:ascii="Segoe UI" w:hAnsi="Segoe UI"/>
          <w:sz w:val="22"/>
          <w:szCs w:val="22"/>
        </w:rPr>
        <w:t xml:space="preserve">3. Γραφείο κ. Προϊσταμένου Γεν. Δ/νσης Εργασιακών </w:t>
      </w:r>
    </w:p>
    <w:p>
      <w:pPr>
        <w:pStyle w:val="Normal"/>
        <w:jc w:val="both"/>
        <w:rPr>
          <w:rFonts w:ascii="Segoe UI" w:hAnsi="Segoe UI" w:cs="Segoe UI"/>
          <w:sz w:val="22"/>
          <w:szCs w:val="22"/>
        </w:rPr>
      </w:pPr>
      <w:r>
        <w:rPr>
          <w:rFonts w:cs="Segoe UI" w:ascii="Segoe UI" w:hAnsi="Segoe UI"/>
          <w:sz w:val="22"/>
          <w:szCs w:val="22"/>
        </w:rPr>
        <w:t xml:space="preserve">Σχέσεων, Υγείας και Ασφάλειας στην Εργασία </w:t>
      </w:r>
    </w:p>
    <w:p>
      <w:pPr>
        <w:pStyle w:val="Normal"/>
        <w:jc w:val="both"/>
        <w:rPr>
          <w:rFonts w:ascii="Segoe UI" w:hAnsi="Segoe UI" w:cs="Segoe UI"/>
          <w:sz w:val="22"/>
          <w:szCs w:val="22"/>
        </w:rPr>
      </w:pPr>
      <w:r>
        <w:rPr>
          <w:rFonts w:cs="Segoe UI" w:ascii="Segoe UI" w:hAnsi="Segoe UI"/>
          <w:sz w:val="22"/>
          <w:szCs w:val="22"/>
        </w:rPr>
        <w:t xml:space="preserve">και Ένταξης στην Εργασία </w:t>
      </w:r>
    </w:p>
    <w:p>
      <w:pPr>
        <w:pStyle w:val="Normal"/>
        <w:ind w:left="-1134" w:right="-1050" w:hanging="0"/>
        <w:jc w:val="both"/>
        <w:rPr>
          <w:rFonts w:ascii="Segoe UI" w:hAnsi="Segoe UI" w:cs="Segoe UI"/>
          <w:sz w:val="22"/>
          <w:szCs w:val="22"/>
        </w:rPr>
      </w:pPr>
      <w:r>
        <w:rPr>
          <w:rFonts w:cs="Segoe UI" w:ascii="Segoe UI" w:hAnsi="Segoe UI"/>
          <w:sz w:val="22"/>
          <w:szCs w:val="22"/>
        </w:rPr>
      </w:r>
    </w:p>
    <w:p>
      <w:pPr>
        <w:pStyle w:val="Normal"/>
        <w:ind w:left="-1134" w:right="-1050" w:hanging="0"/>
        <w:jc w:val="both"/>
        <w:rPr/>
      </w:pPr>
      <w:r>
        <w:rPr/>
      </w:r>
    </w:p>
    <w:sectPr>
      <w:footerReference w:type="default" r:id="rId4"/>
      <w:type w:val="nextPage"/>
      <w:pgSz w:w="11906" w:h="16838"/>
      <w:pgMar w:left="1800" w:right="1492" w:header="720" w:top="567"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Courier New">
    <w:charset w:val="a1"/>
    <w:family w:val="roman"/>
    <w:pitch w:val="variable"/>
  </w:font>
  <w:font w:name="Segoe UI">
    <w:charset w:val="a1"/>
    <w:family w:val="roman"/>
    <w:pitch w:val="variable"/>
  </w:font>
  <w:font w:name="Liberation Sans">
    <w:altName w:val="Arial"/>
    <w:charset w:val="a1"/>
    <w:family w:val="swiss"/>
    <w:pitch w:val="variable"/>
  </w:font>
  <w:font w:name="Calibri">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3657625"/>
    </w:sdtPr>
    <w:sdtContent>
      <w:p>
        <w:pPr>
          <w:pStyle w:val="Style23"/>
          <w:jc w:val="right"/>
          <w:rPr/>
        </w:pPr>
        <w:r>
          <w:rPr/>
          <w:fldChar w:fldCharType="begin"/>
        </w:r>
        <w:r>
          <w:rPr/>
          <w:instrText> PAGE </w:instrText>
        </w:r>
        <w:r>
          <w:rPr/>
          <w:fldChar w:fldCharType="separate"/>
        </w:r>
        <w:r>
          <w:rPr/>
          <w:t>5</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l-GR" w:eastAsia="el-G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41a8"/>
    <w:pPr>
      <w:widowControl/>
      <w:bidi w:val="0"/>
      <w:jc w:val="left"/>
    </w:pPr>
    <w:rPr>
      <w:rFonts w:ascii="Times New Roman" w:hAnsi="Times New Roman" w:eastAsia="SimSun" w:cs="Times New Roman"/>
      <w:color w:val="auto"/>
      <w:kern w:val="0"/>
      <w:sz w:val="24"/>
      <w:szCs w:val="24"/>
      <w:lang w:eastAsia="zh-CN" w:val="el-GR" w:bidi="ar-SA"/>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link w:val="a4"/>
    <w:uiPriority w:val="99"/>
    <w:semiHidden/>
    <w:qFormat/>
    <w:rsid w:val="007041a8"/>
    <w:rPr>
      <w:lang w:eastAsia="zh-CN"/>
    </w:rPr>
  </w:style>
  <w:style w:type="character" w:styleId="Style14">
    <w:name w:val="Αγκίστρωση υποσημείωσης"/>
    <w:rPr>
      <w:vertAlign w:val="superscript"/>
    </w:rPr>
  </w:style>
  <w:style w:type="character" w:styleId="FootnoteCharacters">
    <w:name w:val="Footnote Characters"/>
    <w:basedOn w:val="DefaultParagraphFont"/>
    <w:uiPriority w:val="99"/>
    <w:semiHidden/>
    <w:qFormat/>
    <w:rsid w:val="007041a8"/>
    <w:rPr>
      <w:vertAlign w:val="superscript"/>
    </w:rPr>
  </w:style>
  <w:style w:type="character" w:styleId="Char1" w:customStyle="1">
    <w:name w:val="Κεφαλίδα Char"/>
    <w:basedOn w:val="DefaultParagraphFont"/>
    <w:link w:val="a7"/>
    <w:qFormat/>
    <w:rsid w:val="0025556c"/>
    <w:rPr>
      <w:sz w:val="24"/>
      <w:szCs w:val="24"/>
      <w:lang w:eastAsia="zh-CN"/>
    </w:rPr>
  </w:style>
  <w:style w:type="character" w:styleId="Char2" w:customStyle="1">
    <w:name w:val="Υποσέλιδο Char"/>
    <w:basedOn w:val="DefaultParagraphFont"/>
    <w:link w:val="a8"/>
    <w:uiPriority w:val="99"/>
    <w:qFormat/>
    <w:rsid w:val="0025556c"/>
    <w:rPr>
      <w:sz w:val="24"/>
      <w:szCs w:val="24"/>
      <w:lang w:eastAsia="zh-CN"/>
    </w:rPr>
  </w:style>
  <w:style w:type="character" w:styleId="Char3" w:customStyle="1">
    <w:name w:val="Κείμενο πλαισίου Char"/>
    <w:basedOn w:val="DefaultParagraphFont"/>
    <w:link w:val="a9"/>
    <w:qFormat/>
    <w:rsid w:val="002c291a"/>
    <w:rPr>
      <w:rFonts w:ascii="Tahoma" w:hAnsi="Tahoma" w:cs="Tahoma"/>
      <w:sz w:val="16"/>
      <w:szCs w:val="16"/>
      <w:lang w:eastAsia="zh-CN"/>
    </w:rPr>
  </w:style>
  <w:style w:type="character" w:styleId="HTMLChar" w:customStyle="1">
    <w:name w:val="Προ-διαμορφωμένο HTML Char"/>
    <w:basedOn w:val="DefaultParagraphFont"/>
    <w:link w:val="-HTML"/>
    <w:qFormat/>
    <w:rsid w:val="00835920"/>
    <w:rPr>
      <w:rFonts w:ascii="Courier New" w:hAnsi="Courier New" w:eastAsia="Arial Unicode MS" w:cs="Arial Unicode MS"/>
      <w:color w:val="000000"/>
      <w:u w:val="none" w:color="000000"/>
    </w:rPr>
  </w:style>
  <w:style w:type="character" w:styleId="Style15">
    <w:name w:val="Σύνδεσμος διαδικτύου"/>
    <w:basedOn w:val="DefaultParagraphFont"/>
    <w:uiPriority w:val="99"/>
    <w:unhideWhenUsed/>
    <w:rsid w:val="00c1198b"/>
    <w:rPr>
      <w:color w:val="0000FF" w:themeColor="hyperlink"/>
      <w:u w:val="single"/>
    </w:rPr>
  </w:style>
  <w:style w:type="character" w:styleId="ListLabel1">
    <w:name w:val="ListLabel 1"/>
    <w:qFormat/>
    <w:rPr>
      <w:rFonts w:ascii="Segoe UI" w:hAnsi="Segoe UI" w:eastAsia="Times New Roman" w:cs="Segoe UI"/>
      <w:sz w:val="16"/>
      <w:szCs w:val="16"/>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Style21">
    <w:name w:val="Footnote Text"/>
    <w:basedOn w:val="Normal"/>
    <w:link w:val="Char"/>
    <w:uiPriority w:val="99"/>
    <w:semiHidden/>
    <w:rsid w:val="007041a8"/>
    <w:pPr/>
    <w:rPr>
      <w:sz w:val="20"/>
      <w:szCs w:val="20"/>
      <w:lang w:eastAsia="en-US"/>
    </w:rPr>
  </w:style>
  <w:style w:type="paragraph" w:styleId="ListParagraph">
    <w:name w:val="List Paragraph"/>
    <w:basedOn w:val="Normal"/>
    <w:uiPriority w:val="34"/>
    <w:qFormat/>
    <w:rsid w:val="0025556c"/>
    <w:pPr>
      <w:suppressAutoHyphens w:val="true"/>
      <w:spacing w:lineRule="auto" w:line="276" w:before="0" w:after="200"/>
      <w:ind w:left="720" w:hanging="0"/>
      <w:contextualSpacing/>
    </w:pPr>
    <w:rPr>
      <w:rFonts w:ascii="Calibri" w:hAnsi="Calibri" w:eastAsia="Calibri" w:cs="" w:asciiTheme="minorHAnsi" w:cstheme="minorBidi" w:eastAsiaTheme="minorHAnsi" w:hAnsiTheme="minorHAnsi"/>
      <w:color w:val="00000A"/>
      <w:sz w:val="22"/>
      <w:szCs w:val="22"/>
      <w:lang w:eastAsia="en-US"/>
    </w:rPr>
  </w:style>
  <w:style w:type="paragraph" w:styleId="Style22">
    <w:name w:val="Header"/>
    <w:basedOn w:val="Normal"/>
    <w:link w:val="Char0"/>
    <w:rsid w:val="0025556c"/>
    <w:pPr>
      <w:tabs>
        <w:tab w:val="clear" w:pos="720"/>
        <w:tab w:val="center" w:pos="4153" w:leader="none"/>
        <w:tab w:val="right" w:pos="8306" w:leader="none"/>
      </w:tabs>
    </w:pPr>
    <w:rPr/>
  </w:style>
  <w:style w:type="paragraph" w:styleId="Style23">
    <w:name w:val="Footer"/>
    <w:basedOn w:val="Normal"/>
    <w:link w:val="Char1"/>
    <w:uiPriority w:val="99"/>
    <w:rsid w:val="0025556c"/>
    <w:pPr>
      <w:tabs>
        <w:tab w:val="clear" w:pos="720"/>
        <w:tab w:val="center" w:pos="4153" w:leader="none"/>
        <w:tab w:val="right" w:pos="8306" w:leader="none"/>
      </w:tabs>
    </w:pPr>
    <w:rPr/>
  </w:style>
  <w:style w:type="paragraph" w:styleId="BalloonText">
    <w:name w:val="Balloon Text"/>
    <w:basedOn w:val="Normal"/>
    <w:link w:val="Char2"/>
    <w:qFormat/>
    <w:rsid w:val="002c291a"/>
    <w:pPr/>
    <w:rPr>
      <w:rFonts w:ascii="Tahoma" w:hAnsi="Tahoma" w:cs="Tahoma"/>
      <w:sz w:val="16"/>
      <w:szCs w:val="16"/>
    </w:rPr>
  </w:style>
  <w:style w:type="paragraph" w:styleId="1" w:customStyle="1">
    <w:name w:val="Παράγραφος λίστας1"/>
    <w:basedOn w:val="Normal"/>
    <w:qFormat/>
    <w:rsid w:val="005420d2"/>
    <w:pPr>
      <w:suppressAutoHyphens w:val="true"/>
      <w:spacing w:lineRule="auto" w:line="276" w:before="0" w:after="200"/>
      <w:ind w:left="720" w:hanging="0"/>
      <w:contextualSpacing/>
    </w:pPr>
    <w:rPr>
      <w:rFonts w:ascii="Calibri" w:hAnsi="Calibri" w:eastAsia="Calibri" w:cs="font392"/>
      <w:kern w:val="2"/>
      <w:sz w:val="22"/>
      <w:szCs w:val="22"/>
      <w:lang w:eastAsia="en-US"/>
    </w:rPr>
  </w:style>
  <w:style w:type="paragraph" w:styleId="HTMLPreformatted">
    <w:name w:val="HTML Preformatted"/>
    <w:link w:val="-HTMLChar"/>
    <w:qFormat/>
    <w:rsid w:val="00835920"/>
    <w:pPr>
      <w:widowControl/>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pPr>
    <w:rPr>
      <w:rFonts w:ascii="Courier New" w:hAnsi="Courier New" w:eastAsia="Arial Unicode MS" w:cs="Arial Unicode MS"/>
      <w:color w:val="000000"/>
      <w:kern w:val="0"/>
      <w:sz w:val="24"/>
      <w:szCs w:val="20"/>
      <w:u w:val="none" w:color="000000"/>
      <w:lang w:val="el-GR" w:eastAsia="el-GR" w:bidi="ar-SA"/>
    </w:rPr>
  </w:style>
  <w:style w:type="paragraph" w:styleId="Default" w:customStyle="1">
    <w:name w:val="Default"/>
    <w:qFormat/>
    <w:rsid w:val="0060641b"/>
    <w:pPr>
      <w:widowControl/>
      <w:bidi w:val="0"/>
      <w:jc w:val="left"/>
    </w:pPr>
    <w:rPr>
      <w:rFonts w:ascii="Calibri" w:hAnsi="Calibri" w:eastAsia="Calibri" w:cs="Calibri" w:eastAsiaTheme="minorHAnsi"/>
      <w:color w:val="000000"/>
      <w:kern w:val="0"/>
      <w:sz w:val="24"/>
      <w:szCs w:val="24"/>
      <w:lang w:eastAsia="en-US" w:val="el-GR"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7041a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po@yeka.g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6782-219B-4513-A556-09AB8071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LibreOffice/6.2.0.3$Windows_X86_64 LibreOffice_project/98c6a8a1c6c7b144ce3cc729e34964b47ce25d62</Application>
  <Pages>6</Pages>
  <Words>1316</Words>
  <Characters>8221</Characters>
  <CharactersWithSpaces>9877</CharactersWithSpaces>
  <Paragraphs>95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2020-06-30T04:51:00Z</dcterms:created>
  <dc:creator>ΝΙΚΟΣ ΚΑΡΑΝΤΖΙΑΣ</dc:creator>
  <dc:description/>
  <dc:language>el-GR</dc:language>
  <cp:lastModifiedBy>user</cp:lastModifiedBy>
  <cp:lastPrinted>2020-06-30T12:06:00Z</cp:lastPrinted>
  <dcterms:modified xsi:type="dcterms:W3CDTF">2020-06-30T13:09:00Z</dcterms:modified>
  <cp:revision>15</cp:revision>
  <dc:subject/>
  <dc:title>ΕΝΤΥΠΟ 3: ΑΝΑΓΓΕΛΙΑΣ ΠΡΟΣΛΗΨΗΣ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