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FB" w:rsidRDefault="00384DFB" w:rsidP="00055CEC">
      <w:pPr>
        <w:spacing w:after="0" w:line="360" w:lineRule="auto"/>
        <w:jc w:val="center"/>
        <w:rPr>
          <w:rFonts w:ascii="Times New Roman" w:hAnsi="Times New Roman" w:cs="Times New Roman"/>
          <w:b/>
          <w:sz w:val="28"/>
          <w:szCs w:val="28"/>
        </w:rPr>
      </w:pPr>
    </w:p>
    <w:p w:rsidR="00055CEC" w:rsidRPr="00D35CC8" w:rsidRDefault="00906BE8" w:rsidP="00055CEC">
      <w:pPr>
        <w:spacing w:after="0" w:line="360" w:lineRule="auto"/>
        <w:jc w:val="center"/>
        <w:rPr>
          <w:rFonts w:ascii="Times New Roman" w:hAnsi="Times New Roman" w:cs="Times New Roman"/>
          <w:b/>
          <w:sz w:val="28"/>
          <w:szCs w:val="28"/>
        </w:rPr>
      </w:pPr>
      <w:r w:rsidRPr="00D35CC8">
        <w:rPr>
          <w:rFonts w:ascii="Times New Roman" w:hAnsi="Times New Roman" w:cs="Times New Roman"/>
          <w:b/>
          <w:sz w:val="28"/>
          <w:szCs w:val="28"/>
        </w:rPr>
        <w:t>Συγκριτικός πίνακας ισχυουσών και προτεινόμενων διατάξεων</w:t>
      </w:r>
    </w:p>
    <w:p w:rsidR="00055CEC" w:rsidRDefault="00055CEC" w:rsidP="00F92B7D">
      <w:pPr>
        <w:spacing w:after="0" w:line="360" w:lineRule="auto"/>
        <w:ind w:firstLine="567"/>
        <w:jc w:val="both"/>
        <w:rPr>
          <w:rFonts w:ascii="Arial" w:hAnsi="Arial" w:cs="Arial"/>
        </w:rPr>
      </w:pPr>
    </w:p>
    <w:p w:rsidR="00F92B7D" w:rsidRPr="00F92B7D" w:rsidRDefault="00F92B7D" w:rsidP="00F92B7D">
      <w:pPr>
        <w:spacing w:after="0" w:line="360" w:lineRule="auto"/>
        <w:ind w:firstLine="567"/>
        <w:jc w:val="both"/>
        <w:rPr>
          <w:rFonts w:ascii="Arial" w:hAnsi="Arial" w:cs="Arial"/>
        </w:rPr>
      </w:pPr>
    </w:p>
    <w:p w:rsidR="00F92B7D" w:rsidRPr="00F92B7D" w:rsidRDefault="00F92B7D" w:rsidP="00F92B7D">
      <w:pPr>
        <w:pStyle w:val="a7"/>
        <w:numPr>
          <w:ilvl w:val="0"/>
          <w:numId w:val="1"/>
        </w:numPr>
        <w:spacing w:after="0" w:line="360" w:lineRule="auto"/>
        <w:jc w:val="both"/>
        <w:rPr>
          <w:rFonts w:ascii="Arial" w:hAnsi="Arial" w:cs="Arial"/>
          <w:b/>
        </w:rPr>
      </w:pPr>
      <w:r w:rsidRPr="00F92B7D">
        <w:rPr>
          <w:rFonts w:ascii="Arial" w:hAnsi="Arial" w:cs="Arial"/>
          <w:b/>
        </w:rPr>
        <w:t>Άρθρο 3</w:t>
      </w:r>
    </w:p>
    <w:tbl>
      <w:tblPr>
        <w:tblStyle w:val="a3"/>
        <w:tblW w:w="9102" w:type="dxa"/>
        <w:tblInd w:w="-176" w:type="dxa"/>
        <w:tblLook w:val="04A0" w:firstRow="1" w:lastRow="0" w:firstColumn="1" w:lastColumn="0" w:noHBand="0" w:noVBand="1"/>
      </w:tblPr>
      <w:tblGrid>
        <w:gridCol w:w="4395"/>
        <w:gridCol w:w="4707"/>
      </w:tblGrid>
      <w:tr w:rsidR="00F92B7D" w:rsidTr="00906BE8">
        <w:tc>
          <w:tcPr>
            <w:tcW w:w="4395" w:type="dxa"/>
          </w:tcPr>
          <w:p w:rsidR="00F92B7D" w:rsidRPr="00B2500D" w:rsidRDefault="00F92B7D"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F92B7D" w:rsidRPr="00177A2E" w:rsidRDefault="00F92B7D" w:rsidP="007B65BD">
            <w:pPr>
              <w:spacing w:line="360" w:lineRule="auto"/>
              <w:rPr>
                <w:rFonts w:ascii="Arial" w:hAnsi="Arial" w:cs="Arial"/>
                <w:sz w:val="18"/>
                <w:szCs w:val="18"/>
              </w:rPr>
            </w:pPr>
            <w:r w:rsidRPr="00177A2E">
              <w:rPr>
                <w:rFonts w:ascii="Arial" w:hAnsi="Arial" w:cs="Arial"/>
                <w:sz w:val="18"/>
                <w:szCs w:val="18"/>
              </w:rPr>
              <w:t xml:space="preserve">1. Επικρατούσα θρησκεία στην Ελλάδα είναι η θρησκεία της Ανατολικής Ορθόδοξης Εκκλησίας του Χριστού. Η Ορθόδοξη Εκκλησία της Ελλάδας, που γνωρίζει κεφαλή της τον Κύριο ημών Ιησού Χριστό, υπάρχει αναπόσπαστα ενωμένη δογματικά με τη Μεγάλη Εκκλησία της Κωνσταντινούπολης και με κάθε άλλη ομόδοξη Εκκλησία του Χριστού· τηρεί απαρασάλευτα, όπως εκείνες, τους ιερούς αποστολικούς και συνοδικούς κανόνες και τις ιερές παραδόσεις. Είναι αυτοκέφαλη, διοικείται από την Ιερά Σύνοδο των εν ενεργεία Αρχιερέων και από τη Διαρκή Ιερά Σύνοδο που προέρχεται από αυτή και συγκροτείται όπως ορίζει ο Καταστατικός Χάρτης της Εκκλησίας, με τήρηση των διατάξεων του Πατριαρχικού Τόμου της </w:t>
            </w:r>
            <w:proofErr w:type="spellStart"/>
            <w:r w:rsidRPr="00177A2E">
              <w:rPr>
                <w:rFonts w:ascii="Arial" w:hAnsi="Arial" w:cs="Arial"/>
                <w:sz w:val="18"/>
                <w:szCs w:val="18"/>
              </w:rPr>
              <w:t>κθ</w:t>
            </w:r>
            <w:proofErr w:type="spellEnd"/>
            <w:r w:rsidRPr="00177A2E">
              <w:rPr>
                <w:rFonts w:ascii="Arial" w:hAnsi="Arial" w:cs="Arial"/>
                <w:sz w:val="18"/>
                <w:szCs w:val="18"/>
              </w:rPr>
              <w:t>΄ (29) Ιουνίου 1850 και της Συνοδικής Πράξης της 4ης Σεπτεμβρίου 1928.</w:t>
            </w:r>
          </w:p>
          <w:p w:rsidR="00F92B7D" w:rsidRPr="00177A2E" w:rsidRDefault="00F92B7D" w:rsidP="007B65BD">
            <w:pPr>
              <w:spacing w:line="360" w:lineRule="auto"/>
              <w:rPr>
                <w:rFonts w:ascii="Arial" w:hAnsi="Arial" w:cs="Arial"/>
                <w:sz w:val="18"/>
                <w:szCs w:val="18"/>
              </w:rPr>
            </w:pPr>
            <w:r w:rsidRPr="00177A2E">
              <w:rPr>
                <w:rFonts w:ascii="Arial" w:hAnsi="Arial" w:cs="Arial"/>
                <w:sz w:val="18"/>
                <w:szCs w:val="18"/>
              </w:rPr>
              <w:t xml:space="preserve">2. Το εκκλησιαστικό καθεστώς που υπάρχει σε ορισμένες περιοχές του Κράτους δεν αντίκειται στις διατάξεις της προηγούμενης παραγράφου. </w:t>
            </w:r>
          </w:p>
          <w:p w:rsidR="00F92B7D" w:rsidRPr="002B2826" w:rsidRDefault="00F92B7D" w:rsidP="007B65BD">
            <w:pPr>
              <w:spacing w:line="360" w:lineRule="auto"/>
              <w:rPr>
                <w:rFonts w:ascii="Arial" w:hAnsi="Arial" w:cs="Arial"/>
                <w:sz w:val="20"/>
                <w:szCs w:val="20"/>
              </w:rPr>
            </w:pPr>
            <w:r w:rsidRPr="00177A2E">
              <w:rPr>
                <w:rFonts w:ascii="Arial" w:hAnsi="Arial" w:cs="Arial"/>
                <w:sz w:val="18"/>
                <w:szCs w:val="18"/>
              </w:rPr>
              <w:t>3. Το κείμενο της Αγίας Γραφής τηρείται αναλλοίωτο. Η επίσημη μετάφρασή του σε άλλο γλωσσικό τύπο απαγορεύεται χωρίς την έγκριση της Αυτοκέφαλης Εκκλησίας της Ελλάδας και της Μεγάλης του Χριστού Εκκλησίας στην Κωνσταντινούπολη.</w:t>
            </w:r>
          </w:p>
        </w:tc>
        <w:tc>
          <w:tcPr>
            <w:tcW w:w="4707" w:type="dxa"/>
          </w:tcPr>
          <w:p w:rsidR="00F92B7D" w:rsidRDefault="00F92B7D" w:rsidP="007B65BD">
            <w:pPr>
              <w:spacing w:line="360" w:lineRule="auto"/>
              <w:jc w:val="both"/>
              <w:rPr>
                <w:rFonts w:ascii="Arial" w:hAnsi="Arial" w:cs="Arial"/>
                <w:b/>
                <w:sz w:val="18"/>
                <w:szCs w:val="18"/>
              </w:rPr>
            </w:pPr>
            <w:r w:rsidRPr="00B2500D">
              <w:rPr>
                <w:rFonts w:ascii="Arial" w:hAnsi="Arial" w:cs="Arial"/>
                <w:b/>
                <w:sz w:val="18"/>
                <w:szCs w:val="18"/>
              </w:rPr>
              <w:t>Προτεινόμενη</w:t>
            </w:r>
          </w:p>
          <w:p w:rsidR="00F92B7D" w:rsidRPr="00197A54" w:rsidRDefault="00F92B7D" w:rsidP="007B65BD">
            <w:pPr>
              <w:spacing w:line="360" w:lineRule="auto"/>
              <w:rPr>
                <w:rFonts w:ascii="Arial" w:hAnsi="Arial" w:cs="Arial"/>
                <w:strike/>
                <w:sz w:val="18"/>
                <w:szCs w:val="18"/>
              </w:rPr>
            </w:pPr>
            <w:r w:rsidRPr="00197A54">
              <w:rPr>
                <w:rFonts w:ascii="Arial" w:hAnsi="Arial" w:cs="Arial"/>
                <w:strike/>
                <w:sz w:val="18"/>
                <w:szCs w:val="18"/>
              </w:rPr>
              <w:t>1.</w:t>
            </w:r>
            <w:r w:rsidRPr="00AD1CAB">
              <w:rPr>
                <w:rFonts w:ascii="Arial" w:hAnsi="Arial" w:cs="Arial"/>
                <w:sz w:val="18"/>
                <w:szCs w:val="18"/>
              </w:rPr>
              <w:t xml:space="preserve"> </w:t>
            </w:r>
            <w:r w:rsidR="00C65E3E" w:rsidRPr="0069242E">
              <w:rPr>
                <w:rFonts w:ascii="Arial" w:hAnsi="Arial" w:cs="Arial"/>
                <w:color w:val="FF0000"/>
                <w:sz w:val="18"/>
                <w:szCs w:val="18"/>
              </w:rPr>
              <w:t>Η Ελληνική Πολιτεία είναι θρησκευτικά ουδέτερη. Επικρατούσα θρησκεία στην Ελλάδα είναι η Ορθόδοξη Εκκλησία, η οποία βρίσκεται αναπόσπαστα ενωμένη δογματικά με το Οικουμενικό Πατριαρχείο Κωνσταντινουπόλεως και με κάθε άλλη Ορθόδοξη Εκκλησία και τηρεί απαρασάλευτα τους Κανόνες των Αποστόλων και των Οικουμενικών Συνόδων και την εκκλησιαστική παράδοση. Η Ορθόδοξη Εκκλησία της Ελλάδ</w:t>
            </w:r>
            <w:r w:rsidR="0069242E" w:rsidRPr="0069242E">
              <w:rPr>
                <w:rFonts w:ascii="Arial" w:hAnsi="Arial" w:cs="Arial"/>
                <w:color w:val="FF0000"/>
                <w:sz w:val="18"/>
                <w:szCs w:val="18"/>
              </w:rPr>
              <w:t>α</w:t>
            </w:r>
            <w:r w:rsidR="00C65E3E" w:rsidRPr="0069242E">
              <w:rPr>
                <w:rFonts w:ascii="Arial" w:hAnsi="Arial" w:cs="Arial"/>
                <w:color w:val="FF0000"/>
                <w:sz w:val="18"/>
                <w:szCs w:val="18"/>
              </w:rPr>
              <w:t xml:space="preserve">ς είναι </w:t>
            </w:r>
            <w:r w:rsidR="0069242E" w:rsidRPr="0069242E">
              <w:rPr>
                <w:rFonts w:ascii="Arial" w:hAnsi="Arial" w:cs="Arial"/>
                <w:color w:val="FF0000"/>
                <w:sz w:val="18"/>
                <w:szCs w:val="18"/>
              </w:rPr>
              <w:t>α</w:t>
            </w:r>
            <w:r w:rsidR="00C65E3E" w:rsidRPr="0069242E">
              <w:rPr>
                <w:rFonts w:ascii="Arial" w:hAnsi="Arial" w:cs="Arial"/>
                <w:color w:val="FF0000"/>
                <w:sz w:val="18"/>
                <w:szCs w:val="18"/>
              </w:rPr>
              <w:t>υτοκέφαλη και διοικείται σύμφωνα με όσα ορίζουν ο Καταστατικός Χάρτης της, ο Πατριαρχικός Τόμος του 1850 και η Συνοδική Πράξη του 1928. Το εκκλησιαστικό καθεστώς της Κρήτης και των Δωδεκανήσων δεν αντίκειται στις παραπάνω διατάξεις</w:t>
            </w:r>
            <w:r w:rsidR="006A6C0C">
              <w:rPr>
                <w:rFonts w:ascii="Arial" w:hAnsi="Arial" w:cs="Arial"/>
                <w:color w:val="FF0000"/>
                <w:sz w:val="18"/>
                <w:szCs w:val="18"/>
              </w:rPr>
              <w:t>.</w:t>
            </w:r>
            <w:r w:rsidRPr="00197A54">
              <w:rPr>
                <w:rFonts w:ascii="Arial" w:hAnsi="Arial" w:cs="Arial"/>
                <w:color w:val="FF0000"/>
                <w:sz w:val="18"/>
                <w:szCs w:val="18"/>
              </w:rPr>
              <w:t xml:space="preserve"> </w:t>
            </w:r>
          </w:p>
          <w:p w:rsidR="00F92B7D" w:rsidRPr="00197A54" w:rsidRDefault="00F92B7D" w:rsidP="007B65BD">
            <w:pPr>
              <w:spacing w:line="360" w:lineRule="auto"/>
              <w:rPr>
                <w:rFonts w:ascii="Arial" w:hAnsi="Arial" w:cs="Arial"/>
                <w:strike/>
                <w:sz w:val="18"/>
                <w:szCs w:val="18"/>
              </w:rPr>
            </w:pPr>
            <w:r w:rsidRPr="00197A54">
              <w:rPr>
                <w:rFonts w:ascii="Arial" w:hAnsi="Arial" w:cs="Arial"/>
                <w:strike/>
                <w:sz w:val="18"/>
                <w:szCs w:val="18"/>
              </w:rPr>
              <w:t xml:space="preserve">2. Το εκκλησιαστικό καθεστώς που υπάρχει σε ορισμένες περιοχές του Κράτους δεν αντίκειται στις διατάξεις της προηγούμενης παραγράφου. </w:t>
            </w:r>
          </w:p>
          <w:p w:rsidR="00F92B7D" w:rsidRDefault="00F92B7D" w:rsidP="007B65BD">
            <w:pPr>
              <w:spacing w:line="360" w:lineRule="auto"/>
              <w:rPr>
                <w:rFonts w:ascii="Arial" w:hAnsi="Arial" w:cs="Arial"/>
                <w:sz w:val="20"/>
                <w:szCs w:val="20"/>
              </w:rPr>
            </w:pPr>
            <w:r w:rsidRPr="00197A54">
              <w:rPr>
                <w:rFonts w:ascii="Arial" w:hAnsi="Arial" w:cs="Arial"/>
                <w:strike/>
                <w:sz w:val="18"/>
                <w:szCs w:val="18"/>
              </w:rPr>
              <w:t>3. Το κείμενο της Αγίας Γραφής τηρείται αναλλοίωτο. Η επίσημη μετάφρασή του σε άλλο γλωσσικό τύπο απαγορεύεται χωρίς την έγκριση της Αυτοκέφαλης Εκκλησίας της Ελλάδας και της Μεγάλης του Χριστού Εκκλησίας στην Κωνσταντινούπολη.</w:t>
            </w:r>
            <w:r>
              <w:rPr>
                <w:rFonts w:ascii="Arial" w:hAnsi="Arial" w:cs="Arial"/>
                <w:sz w:val="20"/>
                <w:szCs w:val="20"/>
              </w:rPr>
              <w:t xml:space="preserve"> </w:t>
            </w:r>
          </w:p>
          <w:p w:rsidR="0069242E" w:rsidRPr="0069242E" w:rsidRDefault="0069242E" w:rsidP="007B65BD">
            <w:pPr>
              <w:spacing w:line="360" w:lineRule="auto"/>
              <w:rPr>
                <w:rFonts w:ascii="Arial" w:hAnsi="Arial" w:cs="Arial"/>
                <w:b/>
                <w:color w:val="FF0000"/>
                <w:sz w:val="18"/>
                <w:szCs w:val="18"/>
              </w:rPr>
            </w:pPr>
            <w:r w:rsidRPr="0069242E">
              <w:rPr>
                <w:rFonts w:ascii="Arial" w:hAnsi="Arial" w:cs="Arial"/>
                <w:b/>
                <w:color w:val="FF0000"/>
                <w:sz w:val="18"/>
                <w:szCs w:val="18"/>
              </w:rPr>
              <w:t xml:space="preserve">Ερμηνευτική δήλωση </w:t>
            </w:r>
          </w:p>
          <w:p w:rsidR="005E5D82" w:rsidRPr="00CF2DB2" w:rsidRDefault="00A40A7D" w:rsidP="007B65BD">
            <w:pPr>
              <w:spacing w:line="360" w:lineRule="auto"/>
              <w:rPr>
                <w:rFonts w:ascii="Arial" w:hAnsi="Arial" w:cs="Arial"/>
                <w:color w:val="FF0000"/>
                <w:sz w:val="18"/>
                <w:szCs w:val="18"/>
              </w:rPr>
            </w:pPr>
            <w:r w:rsidRPr="00A40A7D">
              <w:rPr>
                <w:rFonts w:ascii="Arial" w:hAnsi="Arial" w:cs="Arial"/>
                <w:color w:val="FF0000"/>
                <w:sz w:val="18"/>
                <w:szCs w:val="18"/>
              </w:rPr>
              <w:t>Ο όρος επικρατούσα θρησκεία δεν αποτελεί αναγνώριση επίσημης κρατικής θρησκείας και δεν επιφέρει καμία δυσμενή συνέπεια σε βάρος άλλων θρησκευμάτων και γενικότερα στην απόλαυση του δικαιώματος της θρησκευτικής ελευθερίας</w:t>
            </w:r>
            <w:r w:rsidR="005E5D82">
              <w:rPr>
                <w:rFonts w:ascii="Arial" w:hAnsi="Arial" w:cs="Arial"/>
                <w:color w:val="FF0000"/>
                <w:sz w:val="18"/>
                <w:szCs w:val="18"/>
              </w:rPr>
              <w:t>.</w:t>
            </w:r>
          </w:p>
        </w:tc>
      </w:tr>
    </w:tbl>
    <w:p w:rsidR="00F92B7D" w:rsidRDefault="00F92B7D"/>
    <w:p w:rsidR="00F92B7D" w:rsidRPr="0020082A" w:rsidRDefault="00F92B7D" w:rsidP="00F92B7D">
      <w:pPr>
        <w:pStyle w:val="a7"/>
        <w:numPr>
          <w:ilvl w:val="0"/>
          <w:numId w:val="1"/>
        </w:numPr>
        <w:spacing w:after="0" w:line="360" w:lineRule="auto"/>
        <w:jc w:val="both"/>
        <w:rPr>
          <w:rFonts w:ascii="Arial" w:hAnsi="Arial" w:cs="Arial"/>
          <w:b/>
        </w:rPr>
      </w:pPr>
      <w:r>
        <w:rPr>
          <w:rFonts w:ascii="Arial" w:hAnsi="Arial" w:cs="Arial"/>
          <w:b/>
        </w:rPr>
        <w:t>Άρθρα</w:t>
      </w:r>
      <w:r w:rsidRPr="0020082A">
        <w:rPr>
          <w:rFonts w:ascii="Arial" w:hAnsi="Arial" w:cs="Arial"/>
          <w:b/>
        </w:rPr>
        <w:t xml:space="preserve"> 13 παρ. 5</w:t>
      </w:r>
      <w:r>
        <w:rPr>
          <w:rFonts w:ascii="Arial" w:hAnsi="Arial" w:cs="Arial"/>
          <w:b/>
        </w:rPr>
        <w:t xml:space="preserve">, 33 παρ. 2 και 59 παρ. 1 και 2 </w:t>
      </w:r>
    </w:p>
    <w:tbl>
      <w:tblPr>
        <w:tblStyle w:val="a3"/>
        <w:tblW w:w="9102" w:type="dxa"/>
        <w:tblInd w:w="-176" w:type="dxa"/>
        <w:tblLook w:val="04A0" w:firstRow="1" w:lastRow="0" w:firstColumn="1" w:lastColumn="0" w:noHBand="0" w:noVBand="1"/>
      </w:tblPr>
      <w:tblGrid>
        <w:gridCol w:w="4537"/>
        <w:gridCol w:w="4565"/>
      </w:tblGrid>
      <w:tr w:rsidR="00F92B7D" w:rsidTr="00906BE8">
        <w:tc>
          <w:tcPr>
            <w:tcW w:w="4537" w:type="dxa"/>
          </w:tcPr>
          <w:p w:rsidR="00F92B7D" w:rsidRPr="00B2500D" w:rsidRDefault="00F92B7D" w:rsidP="007B65BD">
            <w:pPr>
              <w:spacing w:line="360" w:lineRule="auto"/>
              <w:jc w:val="both"/>
              <w:rPr>
                <w:rFonts w:ascii="Arial" w:hAnsi="Arial" w:cs="Arial"/>
                <w:b/>
                <w:sz w:val="18"/>
                <w:szCs w:val="18"/>
              </w:rPr>
            </w:pPr>
            <w:r>
              <w:rPr>
                <w:rFonts w:ascii="Arial" w:hAnsi="Arial" w:cs="Arial"/>
                <w:b/>
                <w:sz w:val="18"/>
                <w:szCs w:val="18"/>
              </w:rPr>
              <w:t>Ισχύουσες διατάξεις</w:t>
            </w:r>
          </w:p>
          <w:p w:rsidR="00F92B7D" w:rsidRDefault="00F92B7D" w:rsidP="007B65BD">
            <w:pPr>
              <w:spacing w:line="360" w:lineRule="auto"/>
              <w:rPr>
                <w:rFonts w:ascii="Arial" w:hAnsi="Arial" w:cs="Arial"/>
                <w:sz w:val="18"/>
                <w:szCs w:val="18"/>
              </w:rPr>
            </w:pPr>
            <w:r>
              <w:rPr>
                <w:rFonts w:ascii="Arial" w:hAnsi="Arial" w:cs="Arial"/>
                <w:sz w:val="18"/>
                <w:szCs w:val="18"/>
              </w:rPr>
              <w:t>Άρθρο 13</w:t>
            </w:r>
          </w:p>
          <w:p w:rsidR="00F92B7D" w:rsidRDefault="00F92B7D" w:rsidP="007B65BD">
            <w:pPr>
              <w:spacing w:line="360" w:lineRule="auto"/>
              <w:rPr>
                <w:rFonts w:ascii="Arial" w:hAnsi="Arial" w:cs="Arial"/>
                <w:sz w:val="18"/>
                <w:szCs w:val="18"/>
              </w:rPr>
            </w:pPr>
            <w:r>
              <w:rPr>
                <w:rFonts w:ascii="Arial" w:hAnsi="Arial" w:cs="Arial"/>
                <w:sz w:val="18"/>
                <w:szCs w:val="18"/>
              </w:rPr>
              <w:t>……</w:t>
            </w:r>
          </w:p>
          <w:p w:rsidR="00F92B7D" w:rsidRDefault="00F92B7D" w:rsidP="007B65BD">
            <w:pPr>
              <w:spacing w:line="360" w:lineRule="auto"/>
              <w:rPr>
                <w:rFonts w:ascii="Arial" w:hAnsi="Arial" w:cs="Arial"/>
                <w:sz w:val="18"/>
                <w:szCs w:val="18"/>
              </w:rPr>
            </w:pPr>
            <w:r>
              <w:rPr>
                <w:rFonts w:ascii="Arial" w:hAnsi="Arial" w:cs="Arial"/>
                <w:sz w:val="18"/>
                <w:szCs w:val="18"/>
              </w:rPr>
              <w:t xml:space="preserve">5. Κανένας όρκος δεν </w:t>
            </w:r>
            <w:r w:rsidRPr="00197A54">
              <w:rPr>
                <w:rFonts w:ascii="Arial" w:hAnsi="Arial" w:cs="Arial"/>
                <w:sz w:val="18"/>
                <w:szCs w:val="18"/>
              </w:rPr>
              <w:t>επιβάλλεται χωρίς νόμο, που ορίζει και τον τύπο του.</w:t>
            </w:r>
          </w:p>
          <w:p w:rsidR="00F92B7D" w:rsidRDefault="00F92B7D" w:rsidP="007B65BD">
            <w:pPr>
              <w:spacing w:line="360" w:lineRule="auto"/>
              <w:rPr>
                <w:rFonts w:ascii="Arial" w:hAnsi="Arial" w:cs="Arial"/>
                <w:sz w:val="20"/>
                <w:szCs w:val="20"/>
              </w:rPr>
            </w:pPr>
          </w:p>
          <w:p w:rsidR="00F92B7D" w:rsidRDefault="00F92B7D" w:rsidP="007B65BD">
            <w:pPr>
              <w:spacing w:line="360" w:lineRule="auto"/>
              <w:rPr>
                <w:rFonts w:ascii="Arial" w:hAnsi="Arial" w:cs="Arial"/>
                <w:sz w:val="20"/>
                <w:szCs w:val="20"/>
              </w:rPr>
            </w:pPr>
          </w:p>
          <w:p w:rsidR="00F92B7D" w:rsidRDefault="00F92B7D" w:rsidP="007B65BD">
            <w:pPr>
              <w:spacing w:line="360" w:lineRule="auto"/>
              <w:rPr>
                <w:rFonts w:ascii="Arial" w:hAnsi="Arial" w:cs="Arial"/>
                <w:sz w:val="20"/>
                <w:szCs w:val="20"/>
              </w:rPr>
            </w:pPr>
          </w:p>
          <w:p w:rsidR="0048328F" w:rsidRDefault="0048328F" w:rsidP="007B65BD">
            <w:pPr>
              <w:spacing w:line="360" w:lineRule="auto"/>
              <w:rPr>
                <w:rFonts w:ascii="Arial" w:hAnsi="Arial" w:cs="Arial"/>
                <w:sz w:val="18"/>
                <w:szCs w:val="18"/>
              </w:rPr>
            </w:pPr>
          </w:p>
          <w:p w:rsidR="00F92B7D" w:rsidRPr="00990B20" w:rsidRDefault="00F92B7D" w:rsidP="007B65BD">
            <w:pPr>
              <w:spacing w:line="360" w:lineRule="auto"/>
              <w:rPr>
                <w:rFonts w:ascii="Arial" w:hAnsi="Arial" w:cs="Arial"/>
                <w:sz w:val="18"/>
                <w:szCs w:val="18"/>
              </w:rPr>
            </w:pPr>
            <w:r w:rsidRPr="00990B20">
              <w:rPr>
                <w:rFonts w:ascii="Arial" w:hAnsi="Arial" w:cs="Arial"/>
                <w:sz w:val="18"/>
                <w:szCs w:val="18"/>
              </w:rPr>
              <w:t>Άρθρο 33</w:t>
            </w:r>
          </w:p>
          <w:p w:rsidR="00F92B7D" w:rsidRDefault="00F92B7D" w:rsidP="007B65BD">
            <w:pPr>
              <w:spacing w:line="360" w:lineRule="auto"/>
              <w:rPr>
                <w:rFonts w:ascii="Arial" w:hAnsi="Arial" w:cs="Arial"/>
                <w:sz w:val="20"/>
                <w:szCs w:val="20"/>
              </w:rPr>
            </w:pPr>
            <w:r>
              <w:rPr>
                <w:rFonts w:ascii="Arial" w:hAnsi="Arial" w:cs="Arial"/>
                <w:sz w:val="20"/>
                <w:szCs w:val="20"/>
              </w:rPr>
              <w:t>……</w:t>
            </w:r>
          </w:p>
          <w:p w:rsidR="00F92B7D" w:rsidRPr="00FF0D9A" w:rsidRDefault="00F92B7D" w:rsidP="007B65BD">
            <w:pPr>
              <w:spacing w:line="360" w:lineRule="auto"/>
              <w:rPr>
                <w:rFonts w:ascii="Arial" w:hAnsi="Arial" w:cs="Arial"/>
                <w:sz w:val="18"/>
                <w:szCs w:val="18"/>
              </w:rPr>
            </w:pPr>
            <w:r w:rsidRPr="00FF0D9A">
              <w:rPr>
                <w:rFonts w:ascii="Arial" w:hAnsi="Arial" w:cs="Arial"/>
                <w:sz w:val="18"/>
                <w:szCs w:val="18"/>
              </w:rPr>
              <w:t>2. Ο Πρόεδρος της Δημοκρατίας, πριν αναλάβει την άσκηση των καθηκόντων του, δίνει ενώπιον της Βουλής τον ακόλουθο όρκο:</w:t>
            </w:r>
          </w:p>
          <w:p w:rsidR="00F92B7D" w:rsidRDefault="00F92B7D" w:rsidP="007B65BD">
            <w:pPr>
              <w:spacing w:line="360" w:lineRule="auto"/>
              <w:rPr>
                <w:rFonts w:ascii="Arial" w:hAnsi="Arial" w:cs="Arial"/>
                <w:sz w:val="18"/>
                <w:szCs w:val="18"/>
              </w:rPr>
            </w:pPr>
            <w:r w:rsidRPr="00FF0D9A">
              <w:rPr>
                <w:rFonts w:ascii="Arial" w:hAnsi="Arial" w:cs="Arial"/>
                <w:sz w:val="18"/>
                <w:szCs w:val="18"/>
              </w:rPr>
              <w:t xml:space="preserve">"Ορκίζομαι στο όνομα της Αγίας και </w:t>
            </w:r>
            <w:proofErr w:type="spellStart"/>
            <w:r w:rsidRPr="00FF0D9A">
              <w:rPr>
                <w:rFonts w:ascii="Arial" w:hAnsi="Arial" w:cs="Arial"/>
                <w:sz w:val="18"/>
                <w:szCs w:val="18"/>
              </w:rPr>
              <w:t>Ομοούσιας</w:t>
            </w:r>
            <w:proofErr w:type="spellEnd"/>
            <w:r w:rsidRPr="00FF0D9A">
              <w:rPr>
                <w:rFonts w:ascii="Arial" w:hAnsi="Arial" w:cs="Arial"/>
                <w:sz w:val="18"/>
                <w:szCs w:val="18"/>
              </w:rPr>
              <w:t xml:space="preserve"> και Αδιαίρετης Τριάδας να φυλάσσω το Σύνταγμα και τους νόμους, να μεριμνώ για την πιστή τους τήρηση, να υπερασπίζω την εθνική ανεξαρτησία και την ακεραιότητα της Χώρας, να προστατεύω τα δικαιώματα και τις ελευθερίες των Ελλήνων και να υπηρετώ το γενικό συμφέρον και την πρόοδο του Ελληνικού Λαού".</w:t>
            </w:r>
          </w:p>
          <w:p w:rsidR="00F92B7D" w:rsidRDefault="00F92B7D" w:rsidP="007B65BD">
            <w:pPr>
              <w:spacing w:line="360" w:lineRule="auto"/>
              <w:rPr>
                <w:rFonts w:ascii="Arial" w:hAnsi="Arial" w:cs="Arial"/>
                <w:sz w:val="18"/>
                <w:szCs w:val="18"/>
              </w:rPr>
            </w:pPr>
          </w:p>
          <w:p w:rsidR="00F92B7D" w:rsidRDefault="00F92B7D" w:rsidP="007B65BD">
            <w:pPr>
              <w:spacing w:line="360" w:lineRule="auto"/>
              <w:rPr>
                <w:rFonts w:ascii="Arial" w:hAnsi="Arial" w:cs="Arial"/>
                <w:sz w:val="18"/>
                <w:szCs w:val="18"/>
              </w:rPr>
            </w:pPr>
            <w:r>
              <w:rPr>
                <w:rFonts w:ascii="Arial" w:hAnsi="Arial" w:cs="Arial"/>
                <w:sz w:val="18"/>
                <w:szCs w:val="18"/>
              </w:rPr>
              <w:t>Άρθρο 59</w:t>
            </w:r>
          </w:p>
          <w:p w:rsidR="00F92B7D" w:rsidRPr="008104A6" w:rsidRDefault="00F92B7D" w:rsidP="007B65BD">
            <w:pPr>
              <w:spacing w:line="360" w:lineRule="auto"/>
              <w:rPr>
                <w:rFonts w:ascii="Arial" w:hAnsi="Arial" w:cs="Arial"/>
                <w:sz w:val="18"/>
                <w:szCs w:val="18"/>
              </w:rPr>
            </w:pPr>
            <w:r w:rsidRPr="008104A6">
              <w:rPr>
                <w:rFonts w:ascii="Arial" w:hAnsi="Arial" w:cs="Arial"/>
                <w:sz w:val="18"/>
                <w:szCs w:val="18"/>
              </w:rPr>
              <w:t xml:space="preserve">1. Οι βουλευτές πριν αναλάβουν τα καθήκοντά τους δίνουν στο Βουλευτήριο και σε δημόσια συνεδρίαση τον ακόλουθο όρκο: “Ορκίζομαι </w:t>
            </w:r>
            <w:r w:rsidRPr="008104A6">
              <w:rPr>
                <w:rFonts w:ascii="Arial" w:hAnsi="Arial" w:cs="Arial"/>
                <w:color w:val="000000" w:themeColor="text1"/>
                <w:sz w:val="18"/>
                <w:szCs w:val="18"/>
              </w:rPr>
              <w:t xml:space="preserve">στο όνομα της Αγίας και </w:t>
            </w:r>
            <w:proofErr w:type="spellStart"/>
            <w:r w:rsidRPr="008104A6">
              <w:rPr>
                <w:rFonts w:ascii="Arial" w:hAnsi="Arial" w:cs="Arial"/>
                <w:color w:val="000000" w:themeColor="text1"/>
                <w:sz w:val="18"/>
                <w:szCs w:val="18"/>
              </w:rPr>
              <w:t>Ομοούσιας</w:t>
            </w:r>
            <w:proofErr w:type="spellEnd"/>
            <w:r w:rsidRPr="008104A6">
              <w:rPr>
                <w:rFonts w:ascii="Arial" w:hAnsi="Arial" w:cs="Arial"/>
                <w:color w:val="000000" w:themeColor="text1"/>
                <w:sz w:val="18"/>
                <w:szCs w:val="18"/>
              </w:rPr>
              <w:t xml:space="preserve"> και Αδιαίρετης Τριάδας</w:t>
            </w:r>
            <w:r w:rsidRPr="008104A6">
              <w:rPr>
                <w:rFonts w:ascii="Arial" w:hAnsi="Arial" w:cs="Arial"/>
                <w:color w:val="FF0000"/>
                <w:sz w:val="18"/>
                <w:szCs w:val="18"/>
              </w:rPr>
              <w:t xml:space="preserve"> </w:t>
            </w:r>
            <w:r w:rsidRPr="008104A6">
              <w:rPr>
                <w:rFonts w:ascii="Arial" w:hAnsi="Arial" w:cs="Arial"/>
                <w:sz w:val="18"/>
                <w:szCs w:val="18"/>
              </w:rPr>
              <w:t>να είμαι πιστός στην Πατρίδα και το δημοκρατικό πολίτευμα, να υπακούω στο Σύνταγμα και τους νόμους και να εκπληρώνω ευσυνείδητα τα καθήκοντά μου”.</w:t>
            </w:r>
          </w:p>
          <w:p w:rsidR="00F92B7D" w:rsidRDefault="00F92B7D" w:rsidP="007B65BD">
            <w:pPr>
              <w:spacing w:line="360" w:lineRule="auto"/>
              <w:rPr>
                <w:rFonts w:ascii="Arial" w:hAnsi="Arial" w:cs="Arial"/>
                <w:sz w:val="18"/>
                <w:szCs w:val="18"/>
              </w:rPr>
            </w:pPr>
            <w:r w:rsidRPr="000174EC">
              <w:rPr>
                <w:rFonts w:ascii="Arial" w:hAnsi="Arial" w:cs="Arial"/>
                <w:sz w:val="18"/>
                <w:szCs w:val="18"/>
              </w:rPr>
              <w:t xml:space="preserve">2. </w:t>
            </w:r>
            <w:r w:rsidRPr="008600E2">
              <w:rPr>
                <w:rFonts w:ascii="Arial" w:hAnsi="Arial" w:cs="Arial"/>
                <w:sz w:val="18"/>
                <w:szCs w:val="18"/>
              </w:rPr>
              <w:t>Αλλόθρησκοι ή ετερόδοξοι βουλευτές δίνουν τον ίδιο όρκο σύμφωνα με τον τύπο της δικής τους θρησκείας ή του δικού τους δόγματος.</w:t>
            </w:r>
          </w:p>
          <w:p w:rsidR="00F92B7D" w:rsidRPr="002B2826" w:rsidRDefault="00F92B7D" w:rsidP="007B65BD">
            <w:pPr>
              <w:spacing w:line="360" w:lineRule="auto"/>
              <w:rPr>
                <w:rFonts w:ascii="Arial" w:hAnsi="Arial" w:cs="Arial"/>
                <w:sz w:val="20"/>
                <w:szCs w:val="20"/>
              </w:rPr>
            </w:pPr>
            <w:r>
              <w:rPr>
                <w:rFonts w:ascii="Arial" w:hAnsi="Arial" w:cs="Arial"/>
                <w:sz w:val="18"/>
                <w:szCs w:val="18"/>
              </w:rPr>
              <w:t>…</w:t>
            </w:r>
            <w:r w:rsidR="00990B20">
              <w:rPr>
                <w:rFonts w:ascii="Arial" w:hAnsi="Arial" w:cs="Arial"/>
                <w:sz w:val="18"/>
                <w:szCs w:val="18"/>
              </w:rPr>
              <w:t>…</w:t>
            </w:r>
          </w:p>
        </w:tc>
        <w:tc>
          <w:tcPr>
            <w:tcW w:w="4565" w:type="dxa"/>
          </w:tcPr>
          <w:p w:rsidR="00F92B7D" w:rsidRDefault="00F92B7D" w:rsidP="007B65BD">
            <w:pPr>
              <w:spacing w:line="360" w:lineRule="auto"/>
              <w:jc w:val="both"/>
              <w:rPr>
                <w:rFonts w:ascii="Arial" w:hAnsi="Arial" w:cs="Arial"/>
                <w:b/>
                <w:sz w:val="18"/>
                <w:szCs w:val="18"/>
              </w:rPr>
            </w:pPr>
            <w:r w:rsidRPr="00B2500D">
              <w:rPr>
                <w:rFonts w:ascii="Arial" w:hAnsi="Arial" w:cs="Arial"/>
                <w:b/>
                <w:sz w:val="18"/>
                <w:szCs w:val="18"/>
              </w:rPr>
              <w:lastRenderedPageBreak/>
              <w:t>Προτεινόμε</w:t>
            </w:r>
            <w:r>
              <w:rPr>
                <w:rFonts w:ascii="Arial" w:hAnsi="Arial" w:cs="Arial"/>
                <w:b/>
                <w:sz w:val="18"/>
                <w:szCs w:val="18"/>
              </w:rPr>
              <w:t>νες</w:t>
            </w:r>
          </w:p>
          <w:p w:rsidR="00F92B7D" w:rsidRDefault="00F92B7D" w:rsidP="007B65BD">
            <w:pPr>
              <w:spacing w:line="360" w:lineRule="auto"/>
              <w:rPr>
                <w:rFonts w:ascii="Arial" w:hAnsi="Arial" w:cs="Arial"/>
                <w:sz w:val="18"/>
                <w:szCs w:val="18"/>
              </w:rPr>
            </w:pPr>
            <w:r>
              <w:rPr>
                <w:rFonts w:ascii="Arial" w:hAnsi="Arial" w:cs="Arial"/>
                <w:sz w:val="18"/>
                <w:szCs w:val="18"/>
              </w:rPr>
              <w:t>Άρθρο 13</w:t>
            </w:r>
          </w:p>
          <w:p w:rsidR="00F92B7D" w:rsidRDefault="00F92B7D" w:rsidP="007B65BD">
            <w:pPr>
              <w:spacing w:line="360" w:lineRule="auto"/>
              <w:rPr>
                <w:rFonts w:ascii="Arial" w:hAnsi="Arial" w:cs="Arial"/>
                <w:sz w:val="18"/>
                <w:szCs w:val="18"/>
              </w:rPr>
            </w:pPr>
            <w:r>
              <w:rPr>
                <w:rFonts w:ascii="Arial" w:hAnsi="Arial" w:cs="Arial"/>
                <w:sz w:val="18"/>
                <w:szCs w:val="18"/>
              </w:rPr>
              <w:t>……</w:t>
            </w:r>
          </w:p>
          <w:p w:rsidR="00F92B7D" w:rsidRDefault="00F92B7D" w:rsidP="007B65BD">
            <w:pPr>
              <w:spacing w:line="360" w:lineRule="auto"/>
              <w:rPr>
                <w:rFonts w:ascii="Arial" w:hAnsi="Arial" w:cs="Arial"/>
                <w:sz w:val="20"/>
                <w:szCs w:val="20"/>
              </w:rPr>
            </w:pPr>
            <w:r w:rsidRPr="00197A54">
              <w:rPr>
                <w:rFonts w:ascii="Arial" w:hAnsi="Arial" w:cs="Arial"/>
                <w:sz w:val="18"/>
                <w:szCs w:val="18"/>
              </w:rPr>
              <w:t xml:space="preserve">5. Κανένας όρκος δεν επιβάλλεται χωρίς νόμο, που ορίζει και τον τύπο του. </w:t>
            </w:r>
            <w:r w:rsidRPr="00197A54">
              <w:rPr>
                <w:rFonts w:ascii="Arial" w:hAnsi="Arial" w:cs="Arial"/>
                <w:color w:val="FF0000"/>
                <w:sz w:val="18"/>
                <w:szCs w:val="18"/>
              </w:rPr>
              <w:t xml:space="preserve">Η ορκωμοσία </w:t>
            </w:r>
            <w:r w:rsidR="00A12FDF" w:rsidRPr="00A12FDF">
              <w:rPr>
                <w:rFonts w:ascii="Arial" w:hAnsi="Arial" w:cs="Arial"/>
                <w:color w:val="FF0000"/>
                <w:sz w:val="18"/>
                <w:szCs w:val="18"/>
              </w:rPr>
              <w:t xml:space="preserve">κρατικών αξιωματούχων και δημόσιων </w:t>
            </w:r>
            <w:r w:rsidR="00DF011C" w:rsidRPr="00A12FDF">
              <w:rPr>
                <w:rFonts w:ascii="Arial" w:hAnsi="Arial" w:cs="Arial"/>
                <w:color w:val="FF0000"/>
                <w:sz w:val="18"/>
                <w:szCs w:val="18"/>
              </w:rPr>
              <w:t xml:space="preserve">λειτουργών και </w:t>
            </w:r>
            <w:r w:rsidR="00A12FDF" w:rsidRPr="00A12FDF">
              <w:rPr>
                <w:rFonts w:ascii="Arial" w:hAnsi="Arial" w:cs="Arial"/>
                <w:color w:val="FF0000"/>
                <w:sz w:val="18"/>
                <w:szCs w:val="18"/>
              </w:rPr>
              <w:t xml:space="preserve">υπαλλήλων </w:t>
            </w:r>
            <w:r w:rsidRPr="00197A54">
              <w:rPr>
                <w:rFonts w:ascii="Arial" w:hAnsi="Arial" w:cs="Arial"/>
                <w:color w:val="FF0000"/>
                <w:sz w:val="18"/>
                <w:szCs w:val="18"/>
              </w:rPr>
              <w:t xml:space="preserve">γίνεται με πολιτικό όρκο. Σε κάθε άλλη </w:t>
            </w:r>
            <w:r w:rsidRPr="00197A54">
              <w:rPr>
                <w:rFonts w:ascii="Arial" w:hAnsi="Arial" w:cs="Arial"/>
                <w:color w:val="FF0000"/>
                <w:sz w:val="18"/>
                <w:szCs w:val="18"/>
              </w:rPr>
              <w:lastRenderedPageBreak/>
              <w:t>περίπτωση ο υπόχρεος επιλέγει ελεύθερα αν θα δώσει πολιτικό ή θρησκευτικό όρκο</w:t>
            </w:r>
            <w:r>
              <w:rPr>
                <w:rFonts w:ascii="Arial" w:hAnsi="Arial" w:cs="Arial"/>
                <w:color w:val="FF0000"/>
                <w:sz w:val="18"/>
                <w:szCs w:val="18"/>
              </w:rPr>
              <w:t>.</w:t>
            </w:r>
            <w:r>
              <w:rPr>
                <w:rFonts w:ascii="Arial" w:hAnsi="Arial" w:cs="Arial"/>
                <w:sz w:val="20"/>
                <w:szCs w:val="20"/>
              </w:rPr>
              <w:t xml:space="preserve"> </w:t>
            </w:r>
          </w:p>
          <w:p w:rsidR="00990B20" w:rsidRDefault="00990B20" w:rsidP="007B65BD">
            <w:pPr>
              <w:spacing w:line="360" w:lineRule="auto"/>
              <w:rPr>
                <w:rFonts w:ascii="Arial" w:hAnsi="Arial" w:cs="Arial"/>
                <w:sz w:val="18"/>
                <w:szCs w:val="18"/>
              </w:rPr>
            </w:pPr>
          </w:p>
          <w:p w:rsidR="00F92B7D" w:rsidRPr="00990B20" w:rsidRDefault="00F92B7D" w:rsidP="007B65BD">
            <w:pPr>
              <w:spacing w:line="360" w:lineRule="auto"/>
              <w:rPr>
                <w:rFonts w:ascii="Arial" w:hAnsi="Arial" w:cs="Arial"/>
                <w:sz w:val="18"/>
                <w:szCs w:val="18"/>
              </w:rPr>
            </w:pPr>
            <w:r w:rsidRPr="00990B20">
              <w:rPr>
                <w:rFonts w:ascii="Arial" w:hAnsi="Arial" w:cs="Arial"/>
                <w:sz w:val="18"/>
                <w:szCs w:val="18"/>
              </w:rPr>
              <w:t>Άρθρο 33</w:t>
            </w:r>
          </w:p>
          <w:p w:rsidR="00F92B7D" w:rsidRDefault="00F92B7D" w:rsidP="007B65BD">
            <w:pPr>
              <w:spacing w:line="360" w:lineRule="auto"/>
              <w:rPr>
                <w:rFonts w:ascii="Arial" w:hAnsi="Arial" w:cs="Arial"/>
                <w:sz w:val="20"/>
                <w:szCs w:val="20"/>
              </w:rPr>
            </w:pPr>
            <w:r>
              <w:rPr>
                <w:rFonts w:ascii="Arial" w:hAnsi="Arial" w:cs="Arial"/>
                <w:sz w:val="20"/>
                <w:szCs w:val="20"/>
              </w:rPr>
              <w:t>……</w:t>
            </w:r>
          </w:p>
          <w:p w:rsidR="00F92B7D" w:rsidRPr="00FF0D9A" w:rsidRDefault="00F92B7D" w:rsidP="007B65BD">
            <w:pPr>
              <w:spacing w:line="360" w:lineRule="auto"/>
              <w:rPr>
                <w:rFonts w:ascii="Arial" w:hAnsi="Arial" w:cs="Arial"/>
                <w:sz w:val="18"/>
                <w:szCs w:val="18"/>
              </w:rPr>
            </w:pPr>
            <w:r w:rsidRPr="00FF0D9A">
              <w:rPr>
                <w:rFonts w:ascii="Arial" w:hAnsi="Arial" w:cs="Arial"/>
                <w:sz w:val="18"/>
                <w:szCs w:val="18"/>
              </w:rPr>
              <w:t>2. Ο Πρόεδρος της Δημοκρατίας, πριν αναλάβει την άσκηση των καθηκόντων του, δίνει ενώπιον της Βουλής τον ακόλουθο όρκο:</w:t>
            </w:r>
          </w:p>
          <w:p w:rsidR="00F92B7D" w:rsidRDefault="000A5FB3" w:rsidP="007B65BD">
            <w:pPr>
              <w:spacing w:line="360" w:lineRule="auto"/>
              <w:rPr>
                <w:rFonts w:ascii="Arial" w:hAnsi="Arial" w:cs="Arial"/>
                <w:sz w:val="18"/>
                <w:szCs w:val="18"/>
              </w:rPr>
            </w:pPr>
            <w:r w:rsidRPr="000A5FB3">
              <w:rPr>
                <w:rFonts w:ascii="Arial" w:hAnsi="Arial" w:cs="Arial"/>
                <w:sz w:val="18"/>
                <w:szCs w:val="18"/>
              </w:rPr>
              <w:t>“</w:t>
            </w:r>
            <w:r w:rsidR="00570CD6" w:rsidRPr="00570CD6">
              <w:rPr>
                <w:rFonts w:ascii="Arial" w:hAnsi="Arial" w:cs="Arial"/>
                <w:color w:val="FF0000"/>
                <w:sz w:val="18"/>
                <w:szCs w:val="18"/>
              </w:rPr>
              <w:t>Διαβεβαιώνω στην τιμή και τη συνείδησή μου ότι θα φυλάσσω το Σύνταγμα και τους νόμους, θα μεριμνώ για την πιστή τους τήρηση, θα υπερασπίζω την εθνική ανεξαρτησία και την ακεραιότητα της Χώρας, θα προστατεύω τα δικαιώματα και τις ελευθερίες των Ελλήνων και θα υπηρετώ το γενικό συμφέρον και την πρόοδο του Ελληνικού Λαού</w:t>
            </w:r>
            <w:r w:rsidRPr="000A5FB3">
              <w:rPr>
                <w:rFonts w:ascii="Arial" w:hAnsi="Arial" w:cs="Arial"/>
                <w:sz w:val="18"/>
                <w:szCs w:val="18"/>
              </w:rPr>
              <w:t>”</w:t>
            </w:r>
            <w:r w:rsidR="00F92B7D" w:rsidRPr="00FF0D9A">
              <w:rPr>
                <w:rFonts w:ascii="Arial" w:hAnsi="Arial" w:cs="Arial"/>
                <w:sz w:val="18"/>
                <w:szCs w:val="18"/>
              </w:rPr>
              <w:t>.</w:t>
            </w:r>
          </w:p>
          <w:p w:rsidR="00F92B7D" w:rsidRDefault="00F92B7D" w:rsidP="007B65BD">
            <w:pPr>
              <w:spacing w:line="360" w:lineRule="auto"/>
              <w:rPr>
                <w:rFonts w:ascii="Arial" w:hAnsi="Arial" w:cs="Arial"/>
                <w:sz w:val="18"/>
                <w:szCs w:val="18"/>
              </w:rPr>
            </w:pPr>
          </w:p>
          <w:p w:rsidR="00906BE8" w:rsidRDefault="00906BE8" w:rsidP="007B65BD">
            <w:pPr>
              <w:spacing w:line="360" w:lineRule="auto"/>
              <w:rPr>
                <w:rFonts w:ascii="Arial" w:hAnsi="Arial" w:cs="Arial"/>
                <w:sz w:val="18"/>
                <w:szCs w:val="18"/>
              </w:rPr>
            </w:pPr>
          </w:p>
          <w:p w:rsidR="00F92B7D" w:rsidRDefault="00F92B7D" w:rsidP="007B65BD">
            <w:pPr>
              <w:spacing w:line="360" w:lineRule="auto"/>
              <w:rPr>
                <w:rFonts w:ascii="Arial" w:hAnsi="Arial" w:cs="Arial"/>
                <w:sz w:val="18"/>
                <w:szCs w:val="18"/>
              </w:rPr>
            </w:pPr>
            <w:r>
              <w:rPr>
                <w:rFonts w:ascii="Arial" w:hAnsi="Arial" w:cs="Arial"/>
                <w:sz w:val="18"/>
                <w:szCs w:val="18"/>
              </w:rPr>
              <w:t>Άρθρο 59</w:t>
            </w:r>
          </w:p>
          <w:p w:rsidR="00F92B7D" w:rsidRPr="000174EC" w:rsidRDefault="00F92B7D" w:rsidP="007B65BD">
            <w:pPr>
              <w:spacing w:line="360" w:lineRule="auto"/>
              <w:rPr>
                <w:rFonts w:ascii="Arial" w:hAnsi="Arial" w:cs="Arial"/>
                <w:sz w:val="18"/>
                <w:szCs w:val="18"/>
              </w:rPr>
            </w:pPr>
            <w:r w:rsidRPr="000174EC">
              <w:rPr>
                <w:rFonts w:ascii="Arial" w:hAnsi="Arial" w:cs="Arial"/>
                <w:sz w:val="18"/>
                <w:szCs w:val="18"/>
              </w:rPr>
              <w:t>1. Οι βουλευτές πριν αναλάβουν τα καθήκοντά τους δίνουν στο Βουλευτήριο και σε δημόσια συνεδρίαση τον ακόλουθο όρκο: “</w:t>
            </w:r>
            <w:r w:rsidR="00E40635" w:rsidRPr="00E40635">
              <w:rPr>
                <w:rFonts w:ascii="Arial" w:hAnsi="Arial" w:cs="Arial"/>
                <w:color w:val="FF0000"/>
                <w:sz w:val="18"/>
                <w:szCs w:val="18"/>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w:t>
            </w:r>
            <w:r w:rsidR="00E40635">
              <w:rPr>
                <w:rFonts w:ascii="Arial" w:hAnsi="Arial" w:cs="Arial"/>
                <w:color w:val="FF0000"/>
                <w:sz w:val="18"/>
                <w:szCs w:val="18"/>
              </w:rPr>
              <w:t>υ</w:t>
            </w:r>
            <w:r w:rsidRPr="000174EC">
              <w:rPr>
                <w:rFonts w:ascii="Arial" w:hAnsi="Arial" w:cs="Arial"/>
                <w:sz w:val="18"/>
                <w:szCs w:val="18"/>
              </w:rPr>
              <w:t>”.</w:t>
            </w:r>
          </w:p>
          <w:p w:rsidR="00F92B7D" w:rsidRDefault="00F92B7D" w:rsidP="007B65BD">
            <w:pPr>
              <w:spacing w:line="360" w:lineRule="auto"/>
              <w:rPr>
                <w:rFonts w:ascii="Arial" w:hAnsi="Arial" w:cs="Arial"/>
                <w:strike/>
                <w:sz w:val="18"/>
                <w:szCs w:val="18"/>
              </w:rPr>
            </w:pPr>
            <w:r w:rsidRPr="00990B20">
              <w:rPr>
                <w:rFonts w:ascii="Arial" w:hAnsi="Arial" w:cs="Arial"/>
                <w:strike/>
                <w:sz w:val="18"/>
                <w:szCs w:val="18"/>
              </w:rPr>
              <w:t>2. Αλλόθρησκοι</w:t>
            </w:r>
            <w:r w:rsidRPr="000174EC">
              <w:rPr>
                <w:rFonts w:ascii="Arial" w:hAnsi="Arial" w:cs="Arial"/>
                <w:strike/>
                <w:sz w:val="18"/>
                <w:szCs w:val="18"/>
              </w:rPr>
              <w:t xml:space="preserve"> ή ετερόδοξοι βουλευτές δίνουν τον ίδιο όρκο σύμφωνα με τον τύπο της δικής τους θρησκείας ή του δικού τους δόγματος.</w:t>
            </w:r>
          </w:p>
          <w:p w:rsidR="00F92B7D" w:rsidRPr="00ED60E9" w:rsidRDefault="00F92B7D" w:rsidP="007B65BD">
            <w:pPr>
              <w:spacing w:line="360" w:lineRule="auto"/>
              <w:rPr>
                <w:rFonts w:ascii="Arial" w:hAnsi="Arial" w:cs="Arial"/>
                <w:sz w:val="20"/>
                <w:szCs w:val="20"/>
              </w:rPr>
            </w:pPr>
            <w:r w:rsidRPr="00ED60E9">
              <w:rPr>
                <w:rFonts w:ascii="Arial" w:hAnsi="Arial" w:cs="Arial"/>
                <w:sz w:val="18"/>
                <w:szCs w:val="18"/>
              </w:rPr>
              <w:t>…</w:t>
            </w:r>
            <w:r w:rsidR="00990B20">
              <w:rPr>
                <w:rFonts w:ascii="Arial" w:hAnsi="Arial" w:cs="Arial"/>
                <w:sz w:val="18"/>
                <w:szCs w:val="18"/>
              </w:rPr>
              <w:t>…</w:t>
            </w:r>
          </w:p>
        </w:tc>
      </w:tr>
    </w:tbl>
    <w:p w:rsidR="005E5D82" w:rsidRDefault="005E5D82"/>
    <w:p w:rsidR="005E5D82" w:rsidRPr="00E23A7B" w:rsidRDefault="005E5D82" w:rsidP="005E5D82">
      <w:pPr>
        <w:pStyle w:val="a7"/>
        <w:numPr>
          <w:ilvl w:val="0"/>
          <w:numId w:val="1"/>
        </w:numPr>
        <w:spacing w:after="0" w:line="360" w:lineRule="auto"/>
        <w:jc w:val="both"/>
        <w:rPr>
          <w:rFonts w:ascii="Arial" w:hAnsi="Arial" w:cs="Arial"/>
          <w:b/>
        </w:rPr>
      </w:pPr>
      <w:r>
        <w:rPr>
          <w:rFonts w:ascii="Arial" w:hAnsi="Arial" w:cs="Arial"/>
          <w:b/>
        </w:rPr>
        <w:t>Ά</w:t>
      </w:r>
      <w:r w:rsidRPr="00E23A7B">
        <w:rPr>
          <w:rFonts w:ascii="Arial" w:hAnsi="Arial" w:cs="Arial"/>
          <w:b/>
        </w:rPr>
        <w:t xml:space="preserve">ρθρο </w:t>
      </w:r>
      <w:r>
        <w:rPr>
          <w:rFonts w:ascii="Arial" w:hAnsi="Arial" w:cs="Arial"/>
          <w:b/>
        </w:rPr>
        <w:t>21 παρ. 1</w:t>
      </w:r>
      <w:r w:rsidR="00CF2DB2">
        <w:rPr>
          <w:rFonts w:ascii="Arial" w:hAnsi="Arial" w:cs="Arial"/>
          <w:b/>
        </w:rPr>
        <w:t xml:space="preserve"> και</w:t>
      </w:r>
      <w:r>
        <w:rPr>
          <w:rFonts w:ascii="Arial" w:hAnsi="Arial" w:cs="Arial"/>
          <w:b/>
        </w:rPr>
        <w:t xml:space="preserve"> 3</w:t>
      </w:r>
      <w:r w:rsidR="00F16E07">
        <w:rPr>
          <w:rFonts w:ascii="Arial" w:hAnsi="Arial" w:cs="Arial"/>
          <w:b/>
        </w:rPr>
        <w:t xml:space="preserve"> και προσθήκη παρ. 7</w:t>
      </w:r>
      <w:r w:rsidR="007F7CEC">
        <w:rPr>
          <w:rFonts w:ascii="Arial" w:hAnsi="Arial" w:cs="Arial"/>
          <w:b/>
        </w:rPr>
        <w:t xml:space="preserve"> </w:t>
      </w:r>
    </w:p>
    <w:tbl>
      <w:tblPr>
        <w:tblStyle w:val="a3"/>
        <w:tblW w:w="9073" w:type="dxa"/>
        <w:tblInd w:w="-147" w:type="dxa"/>
        <w:tblLook w:val="04A0" w:firstRow="1" w:lastRow="0" w:firstColumn="1" w:lastColumn="0" w:noHBand="0" w:noVBand="1"/>
      </w:tblPr>
      <w:tblGrid>
        <w:gridCol w:w="4537"/>
        <w:gridCol w:w="4536"/>
      </w:tblGrid>
      <w:tr w:rsidR="005E5D82" w:rsidTr="005E5D82">
        <w:tc>
          <w:tcPr>
            <w:tcW w:w="4537" w:type="dxa"/>
          </w:tcPr>
          <w:p w:rsidR="005E5D82" w:rsidRPr="00B2500D" w:rsidRDefault="005E5D82" w:rsidP="00E20700">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5E5D82" w:rsidRDefault="005E5D82" w:rsidP="00E20700">
            <w:pPr>
              <w:spacing w:line="360" w:lineRule="auto"/>
              <w:jc w:val="both"/>
              <w:rPr>
                <w:rFonts w:ascii="Arial" w:hAnsi="Arial" w:cs="Arial"/>
                <w:sz w:val="18"/>
                <w:szCs w:val="18"/>
              </w:rPr>
            </w:pPr>
            <w:r w:rsidRPr="005E5D82">
              <w:rPr>
                <w:rFonts w:ascii="Arial" w:hAnsi="Arial" w:cs="Arial"/>
                <w:sz w:val="18"/>
                <w:szCs w:val="18"/>
              </w:rPr>
              <w:t>1. H οικογένεια, ως θεμέλιο της συντήρησης και προαγωγής του Έθνους, καθώς και ο γάμος, η μητρότητα και η παιδική ηλικία τελούν υπό την προστασία του Κράτους.</w:t>
            </w:r>
            <w:r w:rsidR="00CF2DB2">
              <w:rPr>
                <w:rFonts w:ascii="Arial" w:hAnsi="Arial" w:cs="Arial"/>
                <w:sz w:val="18"/>
                <w:szCs w:val="18"/>
              </w:rPr>
              <w:t xml:space="preserve"> </w:t>
            </w:r>
          </w:p>
          <w:p w:rsidR="00CF2DB2" w:rsidRDefault="00CF2DB2" w:rsidP="00E20700">
            <w:pPr>
              <w:spacing w:line="360" w:lineRule="auto"/>
              <w:jc w:val="both"/>
              <w:rPr>
                <w:rFonts w:ascii="Arial" w:hAnsi="Arial" w:cs="Arial"/>
                <w:sz w:val="18"/>
                <w:szCs w:val="18"/>
              </w:rPr>
            </w:pPr>
            <w:r>
              <w:rPr>
                <w:rFonts w:ascii="Arial" w:hAnsi="Arial" w:cs="Arial"/>
                <w:sz w:val="18"/>
                <w:szCs w:val="18"/>
              </w:rPr>
              <w:t>……</w:t>
            </w:r>
          </w:p>
          <w:p w:rsidR="005E5D82" w:rsidRDefault="005E5D82" w:rsidP="00E20700">
            <w:pPr>
              <w:spacing w:line="360" w:lineRule="auto"/>
              <w:jc w:val="both"/>
              <w:rPr>
                <w:rFonts w:ascii="Arial" w:hAnsi="Arial" w:cs="Arial"/>
                <w:sz w:val="18"/>
                <w:szCs w:val="18"/>
              </w:rPr>
            </w:pPr>
          </w:p>
          <w:p w:rsidR="005E5D82" w:rsidRDefault="005E5D82" w:rsidP="00E20700">
            <w:pPr>
              <w:spacing w:line="360" w:lineRule="auto"/>
              <w:jc w:val="both"/>
              <w:rPr>
                <w:rFonts w:ascii="Arial" w:hAnsi="Arial" w:cs="Arial"/>
                <w:sz w:val="18"/>
                <w:szCs w:val="18"/>
              </w:rPr>
            </w:pPr>
          </w:p>
          <w:p w:rsidR="005E5D82" w:rsidRDefault="005E5D82" w:rsidP="00E20700">
            <w:pPr>
              <w:spacing w:line="360" w:lineRule="auto"/>
              <w:jc w:val="both"/>
              <w:rPr>
                <w:rFonts w:ascii="Arial" w:hAnsi="Arial" w:cs="Arial"/>
                <w:sz w:val="18"/>
                <w:szCs w:val="18"/>
              </w:rPr>
            </w:pPr>
          </w:p>
          <w:p w:rsidR="005E5D82" w:rsidRDefault="005E5D82" w:rsidP="00E20700">
            <w:pPr>
              <w:spacing w:line="360" w:lineRule="auto"/>
              <w:jc w:val="both"/>
              <w:rPr>
                <w:rFonts w:ascii="Arial" w:hAnsi="Arial" w:cs="Arial"/>
                <w:sz w:val="18"/>
                <w:szCs w:val="18"/>
              </w:rPr>
            </w:pPr>
          </w:p>
          <w:p w:rsidR="005E5D82" w:rsidRDefault="005E5D82" w:rsidP="00E20700">
            <w:pPr>
              <w:spacing w:line="360" w:lineRule="auto"/>
              <w:jc w:val="both"/>
              <w:rPr>
                <w:rFonts w:ascii="Arial" w:hAnsi="Arial" w:cs="Arial"/>
                <w:sz w:val="18"/>
                <w:szCs w:val="18"/>
              </w:rPr>
            </w:pPr>
          </w:p>
          <w:p w:rsidR="00CF2DB2" w:rsidRDefault="00CF2DB2" w:rsidP="00E20700">
            <w:pPr>
              <w:spacing w:line="360" w:lineRule="auto"/>
              <w:jc w:val="both"/>
              <w:rPr>
                <w:rFonts w:ascii="Arial" w:hAnsi="Arial" w:cs="Arial"/>
                <w:sz w:val="18"/>
                <w:szCs w:val="18"/>
              </w:rPr>
            </w:pPr>
          </w:p>
          <w:p w:rsidR="005E5D82" w:rsidRPr="00CF2DB2" w:rsidRDefault="005E5D82" w:rsidP="00E20700">
            <w:pPr>
              <w:spacing w:line="360" w:lineRule="auto"/>
              <w:jc w:val="both"/>
              <w:rPr>
                <w:rFonts w:ascii="Arial" w:hAnsi="Arial" w:cs="Arial"/>
                <w:sz w:val="18"/>
                <w:szCs w:val="18"/>
              </w:rPr>
            </w:pPr>
            <w:r>
              <w:rPr>
                <w:rFonts w:ascii="Arial" w:hAnsi="Arial" w:cs="Arial"/>
                <w:sz w:val="18"/>
                <w:szCs w:val="18"/>
              </w:rPr>
              <w:lastRenderedPageBreak/>
              <w:t xml:space="preserve">3. </w:t>
            </w:r>
            <w:r w:rsidRPr="005E5D82">
              <w:rPr>
                <w:rFonts w:ascii="Arial" w:hAnsi="Arial" w:cs="Arial"/>
                <w:sz w:val="18"/>
                <w:szCs w:val="18"/>
              </w:rPr>
              <w:t>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w:t>
            </w:r>
          </w:p>
        </w:tc>
        <w:tc>
          <w:tcPr>
            <w:tcW w:w="4536" w:type="dxa"/>
          </w:tcPr>
          <w:p w:rsidR="005E5D82" w:rsidRDefault="005E5D82" w:rsidP="00E20700">
            <w:pPr>
              <w:spacing w:line="360" w:lineRule="auto"/>
              <w:jc w:val="both"/>
              <w:rPr>
                <w:rFonts w:ascii="Arial" w:hAnsi="Arial" w:cs="Arial"/>
                <w:b/>
                <w:sz w:val="18"/>
                <w:szCs w:val="18"/>
              </w:rPr>
            </w:pPr>
            <w:r w:rsidRPr="00B2500D">
              <w:rPr>
                <w:rFonts w:ascii="Arial" w:hAnsi="Arial" w:cs="Arial"/>
                <w:b/>
                <w:sz w:val="18"/>
                <w:szCs w:val="18"/>
              </w:rPr>
              <w:lastRenderedPageBreak/>
              <w:t>Προτεινόμενη</w:t>
            </w:r>
          </w:p>
          <w:p w:rsidR="005E5D82" w:rsidRDefault="005E5D82" w:rsidP="00E20700">
            <w:pPr>
              <w:spacing w:line="360" w:lineRule="auto"/>
              <w:rPr>
                <w:rFonts w:ascii="Arial" w:hAnsi="Arial" w:cs="Arial"/>
                <w:sz w:val="20"/>
                <w:szCs w:val="20"/>
              </w:rPr>
            </w:pPr>
            <w:r w:rsidRPr="005E5D82">
              <w:rPr>
                <w:rFonts w:ascii="Arial" w:hAnsi="Arial" w:cs="Arial"/>
                <w:sz w:val="18"/>
                <w:szCs w:val="18"/>
              </w:rPr>
              <w:t xml:space="preserve">1. </w:t>
            </w:r>
            <w:r w:rsidR="00A751C6" w:rsidRPr="005E5D82">
              <w:rPr>
                <w:rFonts w:ascii="Arial" w:hAnsi="Arial" w:cs="Arial"/>
                <w:color w:val="FF0000"/>
                <w:sz w:val="18"/>
                <w:szCs w:val="18"/>
              </w:rPr>
              <w:t xml:space="preserve">Το κράτος εγγυάται, μέσω καθολικών κοινωνικών υπηρεσιών και εισοδηματικών ενισχύσεων, αξιοπρεπές επίπεδο διαβίωσης για όλους. Για τον προσδιορισμό του επιπέδου διαβίωσης ο νομοθέτης οφείλει να χρησιμοποιεί επιστημονικές μεθόδους και να λαμβάνει υπόψη τις επίκαιρες αντικειμενικές κοινωνικές συνθήκες. Ειδική προστασία παρέχεται στην οικογένεια, </w:t>
            </w:r>
            <w:r w:rsidR="00CA1516">
              <w:rPr>
                <w:rFonts w:ascii="Arial" w:hAnsi="Arial" w:cs="Arial"/>
                <w:color w:val="FF0000"/>
                <w:sz w:val="18"/>
                <w:szCs w:val="18"/>
              </w:rPr>
              <w:t xml:space="preserve">το γάμο, </w:t>
            </w:r>
            <w:bookmarkStart w:id="0" w:name="_GoBack"/>
            <w:bookmarkEnd w:id="0"/>
            <w:r w:rsidR="00A751C6" w:rsidRPr="005E5D82">
              <w:rPr>
                <w:rFonts w:ascii="Arial" w:hAnsi="Arial" w:cs="Arial"/>
                <w:color w:val="FF0000"/>
                <w:sz w:val="18"/>
                <w:szCs w:val="18"/>
              </w:rPr>
              <w:t>τη μητρότητα, στα παιδιά, τους νέους και τους ηλικιωμένους</w:t>
            </w:r>
            <w:r w:rsidR="00A40A7D">
              <w:rPr>
                <w:rFonts w:ascii="Arial" w:hAnsi="Arial" w:cs="Arial"/>
                <w:color w:val="FF0000"/>
                <w:sz w:val="18"/>
                <w:szCs w:val="18"/>
              </w:rPr>
              <w:t>,</w:t>
            </w:r>
            <w:r w:rsidR="00A40A7D">
              <w:t xml:space="preserve"> </w:t>
            </w:r>
            <w:r w:rsidR="00A40A7D" w:rsidRPr="00A40A7D">
              <w:rPr>
                <w:rFonts w:ascii="Arial" w:hAnsi="Arial" w:cs="Arial"/>
                <w:color w:val="FF0000"/>
                <w:sz w:val="18"/>
                <w:szCs w:val="18"/>
              </w:rPr>
              <w:t>τα άτομα με αναπηρία και τους άπορους</w:t>
            </w:r>
            <w:r>
              <w:rPr>
                <w:rFonts w:ascii="Arial" w:hAnsi="Arial" w:cs="Arial"/>
                <w:color w:val="FF0000"/>
                <w:sz w:val="18"/>
                <w:szCs w:val="18"/>
              </w:rPr>
              <w:t>.</w:t>
            </w:r>
            <w:r w:rsidRPr="00076F6A">
              <w:rPr>
                <w:rFonts w:ascii="Arial" w:hAnsi="Arial" w:cs="Arial"/>
                <w:color w:val="FF0000"/>
                <w:sz w:val="18"/>
                <w:szCs w:val="18"/>
              </w:rPr>
              <w:t xml:space="preserve"> </w:t>
            </w:r>
            <w:r>
              <w:rPr>
                <w:rFonts w:ascii="Arial" w:hAnsi="Arial" w:cs="Arial"/>
                <w:sz w:val="20"/>
                <w:szCs w:val="20"/>
              </w:rPr>
              <w:t xml:space="preserve"> </w:t>
            </w:r>
          </w:p>
          <w:p w:rsidR="005E5D82" w:rsidRPr="00F16E07" w:rsidRDefault="005E5D82" w:rsidP="00E20700">
            <w:pPr>
              <w:spacing w:line="360" w:lineRule="auto"/>
              <w:rPr>
                <w:rFonts w:ascii="Arial" w:hAnsi="Arial" w:cs="Arial"/>
                <w:sz w:val="18"/>
                <w:szCs w:val="18"/>
              </w:rPr>
            </w:pPr>
            <w:r w:rsidRPr="00F16E07">
              <w:rPr>
                <w:rFonts w:ascii="Arial" w:hAnsi="Arial" w:cs="Arial"/>
                <w:sz w:val="18"/>
                <w:szCs w:val="18"/>
              </w:rPr>
              <w:t>……</w:t>
            </w:r>
          </w:p>
          <w:p w:rsidR="00F16E07" w:rsidRDefault="005E5D82" w:rsidP="00E20700">
            <w:pPr>
              <w:spacing w:line="360" w:lineRule="auto"/>
              <w:rPr>
                <w:rFonts w:ascii="Arial" w:hAnsi="Arial" w:cs="Arial"/>
                <w:color w:val="FF0000"/>
                <w:sz w:val="18"/>
                <w:szCs w:val="18"/>
              </w:rPr>
            </w:pPr>
            <w:r w:rsidRPr="005E5D82">
              <w:rPr>
                <w:rFonts w:ascii="Arial" w:hAnsi="Arial" w:cs="Arial"/>
                <w:sz w:val="18"/>
                <w:szCs w:val="18"/>
              </w:rPr>
              <w:lastRenderedPageBreak/>
              <w:t>3.</w:t>
            </w:r>
            <w:r>
              <w:rPr>
                <w:rFonts w:ascii="Arial" w:hAnsi="Arial" w:cs="Arial"/>
                <w:sz w:val="20"/>
                <w:szCs w:val="20"/>
              </w:rPr>
              <w:t xml:space="preserve"> </w:t>
            </w:r>
            <w:r w:rsidR="00A40A7D" w:rsidRPr="00A40A7D">
              <w:rPr>
                <w:rFonts w:ascii="Arial" w:hAnsi="Arial" w:cs="Arial"/>
                <w:color w:val="FF0000"/>
                <w:sz w:val="18"/>
                <w:szCs w:val="18"/>
              </w:rPr>
              <w:t>Το κράτος εγγυάται το δικαίωμα στην υγεία και υποχρεώνεται να παρέχει καθολική πρόσβαση σε αποτελεσματικές παροχές υγείας μέσω του Εθνικού Συστήματος Υγείας</w:t>
            </w:r>
            <w:r>
              <w:rPr>
                <w:rFonts w:ascii="Arial" w:hAnsi="Arial" w:cs="Arial"/>
                <w:color w:val="FF0000"/>
                <w:sz w:val="18"/>
                <w:szCs w:val="18"/>
              </w:rPr>
              <w:t xml:space="preserve">. </w:t>
            </w:r>
          </w:p>
          <w:p w:rsidR="00F16E07" w:rsidRPr="00F16E07" w:rsidRDefault="00F16E07" w:rsidP="00E20700">
            <w:pPr>
              <w:spacing w:line="360" w:lineRule="auto"/>
              <w:rPr>
                <w:rFonts w:ascii="Arial" w:hAnsi="Arial" w:cs="Arial"/>
                <w:sz w:val="18"/>
                <w:szCs w:val="18"/>
              </w:rPr>
            </w:pPr>
            <w:r w:rsidRPr="00F16E07">
              <w:rPr>
                <w:rFonts w:ascii="Arial" w:hAnsi="Arial" w:cs="Arial"/>
                <w:sz w:val="18"/>
                <w:szCs w:val="18"/>
              </w:rPr>
              <w:t>……</w:t>
            </w:r>
          </w:p>
          <w:p w:rsidR="00CF2DB2" w:rsidRPr="00CF2DB2" w:rsidRDefault="00F16E07" w:rsidP="00E20700">
            <w:pPr>
              <w:spacing w:line="360" w:lineRule="auto"/>
              <w:rPr>
                <w:rFonts w:ascii="Arial" w:hAnsi="Arial" w:cs="Arial"/>
                <w:color w:val="FF0000"/>
                <w:sz w:val="18"/>
                <w:szCs w:val="18"/>
              </w:rPr>
            </w:pPr>
            <w:r>
              <w:rPr>
                <w:rFonts w:ascii="Arial" w:hAnsi="Arial" w:cs="Arial"/>
                <w:color w:val="FF0000"/>
                <w:sz w:val="18"/>
                <w:szCs w:val="18"/>
              </w:rPr>
              <w:t>7</w:t>
            </w:r>
            <w:r w:rsidRPr="00076F6A">
              <w:rPr>
                <w:rFonts w:ascii="Arial" w:hAnsi="Arial" w:cs="Arial"/>
                <w:color w:val="FF0000"/>
                <w:sz w:val="18"/>
                <w:szCs w:val="18"/>
              </w:rPr>
              <w:t xml:space="preserve">. </w:t>
            </w:r>
            <w:r w:rsidR="00570CD6" w:rsidRPr="00570CD6">
              <w:rPr>
                <w:rFonts w:ascii="Arial" w:hAnsi="Arial" w:cs="Arial"/>
                <w:color w:val="FF0000"/>
                <w:sz w:val="18"/>
                <w:szCs w:val="18"/>
              </w:rPr>
              <w:t>Βασικά κοινωνικά αγαθά, όπως το νερό και η ηλεκτρική ενέργεια, και τα δίκτυα διανομής τους υπόκεινται σε καθεστώς δημόσιας υπηρεσίας και τελούν σε δημόσιο έλεγχο</w:t>
            </w:r>
          </w:p>
        </w:tc>
      </w:tr>
    </w:tbl>
    <w:p w:rsidR="007F7CEC" w:rsidRDefault="007F7CEC"/>
    <w:p w:rsidR="007F7CEC" w:rsidRPr="00F92B7D" w:rsidRDefault="007F7CEC" w:rsidP="007F7CEC">
      <w:pPr>
        <w:pStyle w:val="a7"/>
        <w:numPr>
          <w:ilvl w:val="0"/>
          <w:numId w:val="1"/>
        </w:numPr>
        <w:spacing w:after="0" w:line="360" w:lineRule="auto"/>
        <w:jc w:val="both"/>
        <w:rPr>
          <w:rFonts w:ascii="Arial" w:hAnsi="Arial" w:cs="Arial"/>
          <w:b/>
        </w:rPr>
      </w:pPr>
      <w:r w:rsidRPr="00E00D2B">
        <w:rPr>
          <w:rFonts w:ascii="Arial" w:hAnsi="Arial" w:cs="Arial"/>
          <w:b/>
        </w:rPr>
        <w:t xml:space="preserve">Άρθρο 22 παρ. </w:t>
      </w:r>
      <w:r>
        <w:rPr>
          <w:rFonts w:ascii="Arial" w:hAnsi="Arial" w:cs="Arial"/>
          <w:b/>
        </w:rPr>
        <w:t xml:space="preserve">1, </w:t>
      </w:r>
      <w:r w:rsidRPr="00E00D2B">
        <w:rPr>
          <w:rFonts w:ascii="Arial" w:hAnsi="Arial" w:cs="Arial"/>
          <w:b/>
        </w:rPr>
        <w:t>2</w:t>
      </w:r>
      <w:r>
        <w:rPr>
          <w:rFonts w:ascii="Arial" w:hAnsi="Arial" w:cs="Arial"/>
          <w:b/>
        </w:rPr>
        <w:t xml:space="preserve">, 4 και 5  </w:t>
      </w:r>
    </w:p>
    <w:tbl>
      <w:tblPr>
        <w:tblStyle w:val="a3"/>
        <w:tblW w:w="9073" w:type="dxa"/>
        <w:tblInd w:w="-147" w:type="dxa"/>
        <w:tblLook w:val="04A0" w:firstRow="1" w:lastRow="0" w:firstColumn="1" w:lastColumn="0" w:noHBand="0" w:noVBand="1"/>
      </w:tblPr>
      <w:tblGrid>
        <w:gridCol w:w="4537"/>
        <w:gridCol w:w="4536"/>
      </w:tblGrid>
      <w:tr w:rsidR="007F7CEC" w:rsidTr="00E20700">
        <w:tc>
          <w:tcPr>
            <w:tcW w:w="4537" w:type="dxa"/>
          </w:tcPr>
          <w:p w:rsidR="007F7CEC" w:rsidRPr="00B2500D" w:rsidRDefault="007F7CEC" w:rsidP="00E20700">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7F7CEC" w:rsidRDefault="007F7CEC" w:rsidP="00E20700">
            <w:pPr>
              <w:spacing w:line="360" w:lineRule="auto"/>
              <w:rPr>
                <w:rFonts w:ascii="Arial" w:hAnsi="Arial" w:cs="Arial"/>
                <w:sz w:val="18"/>
                <w:szCs w:val="18"/>
              </w:rPr>
            </w:pPr>
            <w:r w:rsidRPr="007F7CEC">
              <w:rPr>
                <w:rFonts w:ascii="Arial" w:hAnsi="Arial" w:cs="Arial"/>
                <w:sz w:val="18"/>
                <w:szCs w:val="18"/>
              </w:rPr>
              <w:t xml:space="preserve">1. </w:t>
            </w:r>
            <w:r w:rsidR="00CF2DB2">
              <w:rPr>
                <w:rFonts w:ascii="Arial" w:hAnsi="Arial" w:cs="Arial"/>
                <w:sz w:val="18"/>
                <w:szCs w:val="18"/>
              </w:rPr>
              <w:t>……</w:t>
            </w:r>
            <w:r w:rsidRPr="007F7CEC">
              <w:rPr>
                <w:rFonts w:ascii="Arial" w:hAnsi="Arial" w:cs="Arial"/>
                <w:sz w:val="18"/>
                <w:szCs w:val="18"/>
              </w:rPr>
              <w:t xml:space="preserve"> </w:t>
            </w:r>
            <w:r w:rsidRPr="007F7CEC">
              <w:rPr>
                <w:rFonts w:ascii="Arial" w:hAnsi="Arial" w:cs="Arial"/>
                <w:sz w:val="18"/>
                <w:szCs w:val="18"/>
              </w:rPr>
              <w:br/>
              <w:t>Όλοι οι εργαζόμενοι, ανεξάρτητα από φύλο ή άλλη διάκριση, έχουν δικαίωμα ίσης αμοιβής για παρεχόμενη εργασία ίσης αξίας.</w:t>
            </w:r>
            <w:r w:rsidRPr="007F7CEC">
              <w:rPr>
                <w:rFonts w:ascii="Arial" w:hAnsi="Arial" w:cs="Arial"/>
                <w:sz w:val="18"/>
                <w:szCs w:val="18"/>
              </w:rPr>
              <w:br/>
              <w:t xml:space="preserve">2. Με νόμο καθορίζονται οι γενικοί όροι εργασίας, που συμπληρώνονται από τις συλλογικές συμβάσεις εργασίας </w:t>
            </w:r>
            <w:proofErr w:type="spellStart"/>
            <w:r w:rsidRPr="007F7CEC">
              <w:rPr>
                <w:rFonts w:ascii="Arial" w:hAnsi="Arial" w:cs="Arial"/>
                <w:sz w:val="18"/>
                <w:szCs w:val="18"/>
              </w:rPr>
              <w:t>συναπτόμενες</w:t>
            </w:r>
            <w:proofErr w:type="spellEnd"/>
            <w:r w:rsidRPr="007F7CEC">
              <w:rPr>
                <w:rFonts w:ascii="Arial" w:hAnsi="Arial" w:cs="Arial"/>
                <w:sz w:val="18"/>
                <w:szCs w:val="18"/>
              </w:rPr>
              <w:t xml:space="preserve"> με ελεύθερες διαπραγματεύσεις και, αν αυτές αποτύχουν, με τους κανόνες που θέτει η διαιτησία.</w:t>
            </w:r>
            <w:r w:rsidRPr="007F7CEC">
              <w:rPr>
                <w:rFonts w:ascii="Arial" w:hAnsi="Arial" w:cs="Arial"/>
                <w:sz w:val="18"/>
                <w:szCs w:val="18"/>
              </w:rPr>
              <w:br/>
            </w:r>
            <w:r>
              <w:rPr>
                <w:rFonts w:ascii="Arial" w:hAnsi="Arial" w:cs="Arial"/>
                <w:sz w:val="18"/>
                <w:szCs w:val="18"/>
              </w:rPr>
              <w:t>……</w:t>
            </w: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4D4C89" w:rsidP="00E20700">
            <w:pPr>
              <w:spacing w:line="360" w:lineRule="auto"/>
              <w:rPr>
                <w:rFonts w:ascii="Arial" w:hAnsi="Arial" w:cs="Arial"/>
                <w:sz w:val="18"/>
                <w:szCs w:val="18"/>
              </w:rPr>
            </w:pPr>
          </w:p>
          <w:p w:rsidR="004D4C89" w:rsidRDefault="007F7CEC" w:rsidP="00E20700">
            <w:pPr>
              <w:spacing w:line="360" w:lineRule="auto"/>
              <w:rPr>
                <w:rFonts w:ascii="Arial" w:hAnsi="Arial" w:cs="Arial"/>
                <w:sz w:val="18"/>
                <w:szCs w:val="18"/>
              </w:rPr>
            </w:pPr>
            <w:r w:rsidRPr="007F7CEC">
              <w:rPr>
                <w:rFonts w:ascii="Arial" w:hAnsi="Arial" w:cs="Arial"/>
                <w:sz w:val="18"/>
                <w:szCs w:val="18"/>
              </w:rPr>
              <w:t>4. Οποιαδήποτε μορφή αναγκαστικής εργασίας απαγορεύεται.</w:t>
            </w:r>
            <w:r w:rsidRPr="007F7CEC">
              <w:rPr>
                <w:rFonts w:ascii="Arial" w:hAnsi="Arial" w:cs="Arial"/>
                <w:sz w:val="18"/>
                <w:szCs w:val="18"/>
              </w:rPr>
              <w:br/>
              <w:t xml:space="preserve">Ειδικοί νόμοι ρυθμίζουν τα σχετικά με την επίταξη προσωπικών υπηρεσιών σε περίπτωση πολέμου ή επιστράτευσης ή για την αντιμετώπιση αναγκών της άμυνας της Χώρας ή επείγουσας κοινωνικής ανάγκης από θεομηνία ή ανάγκης που μπορεί να θέσει σε κίνδυνο τη δημόσια υγεία, καθώς και τα σχετικά με την προσφορά προσωπικής εργασίας στους οργανισμούς τοπικής αυτοδιοίκησης για την ικανοποίηση τοπικών αναγκών. </w:t>
            </w:r>
            <w:r w:rsidRPr="007F7CEC">
              <w:rPr>
                <w:rFonts w:ascii="Arial" w:hAnsi="Arial" w:cs="Arial"/>
                <w:sz w:val="18"/>
                <w:szCs w:val="18"/>
              </w:rPr>
              <w:br/>
            </w:r>
          </w:p>
          <w:p w:rsidR="007F7CEC" w:rsidRDefault="007F7CEC" w:rsidP="00E20700">
            <w:pPr>
              <w:spacing w:line="360" w:lineRule="auto"/>
              <w:rPr>
                <w:rFonts w:ascii="Arial" w:hAnsi="Arial" w:cs="Arial"/>
                <w:sz w:val="18"/>
                <w:szCs w:val="18"/>
              </w:rPr>
            </w:pPr>
            <w:r w:rsidRPr="007F7CEC">
              <w:rPr>
                <w:rFonts w:ascii="Arial" w:hAnsi="Arial" w:cs="Arial"/>
                <w:sz w:val="18"/>
                <w:szCs w:val="18"/>
              </w:rPr>
              <w:lastRenderedPageBreak/>
              <w:t>5. Το Κράτος μεριμνά για την κοινωνική ασφάλιση των εργαζομένων, όπως νόμος ορίζει.</w:t>
            </w:r>
          </w:p>
          <w:p w:rsidR="007F7CEC" w:rsidRPr="002B2826" w:rsidRDefault="007F7CEC" w:rsidP="00E20700">
            <w:pPr>
              <w:spacing w:line="360" w:lineRule="auto"/>
              <w:rPr>
                <w:rFonts w:ascii="Arial" w:hAnsi="Arial" w:cs="Arial"/>
                <w:sz w:val="20"/>
                <w:szCs w:val="20"/>
              </w:rPr>
            </w:pPr>
          </w:p>
        </w:tc>
        <w:tc>
          <w:tcPr>
            <w:tcW w:w="4536" w:type="dxa"/>
          </w:tcPr>
          <w:p w:rsidR="007F7CEC" w:rsidRDefault="007F7CEC" w:rsidP="00E20700">
            <w:pPr>
              <w:spacing w:line="360" w:lineRule="auto"/>
              <w:jc w:val="both"/>
              <w:rPr>
                <w:rFonts w:ascii="Arial" w:hAnsi="Arial" w:cs="Arial"/>
                <w:b/>
                <w:sz w:val="18"/>
                <w:szCs w:val="18"/>
              </w:rPr>
            </w:pPr>
            <w:r w:rsidRPr="00B2500D">
              <w:rPr>
                <w:rFonts w:ascii="Arial" w:hAnsi="Arial" w:cs="Arial"/>
                <w:b/>
                <w:sz w:val="18"/>
                <w:szCs w:val="18"/>
              </w:rPr>
              <w:lastRenderedPageBreak/>
              <w:t>Προτεινόμενη</w:t>
            </w:r>
          </w:p>
          <w:p w:rsidR="007F7CEC" w:rsidRDefault="007F7CEC" w:rsidP="007F7CEC">
            <w:pPr>
              <w:spacing w:line="360" w:lineRule="auto"/>
              <w:rPr>
                <w:rFonts w:ascii="Arial" w:hAnsi="Arial" w:cs="Arial"/>
                <w:sz w:val="18"/>
                <w:szCs w:val="18"/>
              </w:rPr>
            </w:pPr>
            <w:r w:rsidRPr="007F7CEC">
              <w:rPr>
                <w:rFonts w:ascii="Arial" w:hAnsi="Arial" w:cs="Arial"/>
                <w:sz w:val="18"/>
                <w:szCs w:val="18"/>
              </w:rPr>
              <w:t xml:space="preserve">1. </w:t>
            </w:r>
            <w:r w:rsidR="00CF2DB2">
              <w:rPr>
                <w:rFonts w:ascii="Arial" w:hAnsi="Arial" w:cs="Arial"/>
                <w:sz w:val="18"/>
                <w:szCs w:val="18"/>
              </w:rPr>
              <w:t>……</w:t>
            </w:r>
            <w:r w:rsidRPr="007F7CEC">
              <w:rPr>
                <w:rFonts w:ascii="Arial" w:hAnsi="Arial" w:cs="Arial"/>
                <w:sz w:val="18"/>
                <w:szCs w:val="18"/>
              </w:rPr>
              <w:br/>
              <w:t>Όλοι οι εργαζόμενοι, ανεξάρτητα από φύλο</w:t>
            </w:r>
            <w:r w:rsidRPr="007F7CEC">
              <w:rPr>
                <w:rFonts w:ascii="Arial" w:hAnsi="Arial" w:cs="Arial"/>
                <w:color w:val="FF0000"/>
                <w:sz w:val="18"/>
                <w:szCs w:val="18"/>
              </w:rPr>
              <w:t xml:space="preserve">, </w:t>
            </w:r>
            <w:r w:rsidR="00A751C6" w:rsidRPr="007F7CEC">
              <w:rPr>
                <w:rFonts w:ascii="Arial" w:hAnsi="Arial" w:cs="Arial"/>
                <w:color w:val="FF0000"/>
                <w:sz w:val="18"/>
                <w:szCs w:val="18"/>
              </w:rPr>
              <w:t xml:space="preserve">ηλικία </w:t>
            </w:r>
            <w:r w:rsidRPr="007F7CEC">
              <w:rPr>
                <w:rFonts w:ascii="Arial" w:hAnsi="Arial" w:cs="Arial"/>
                <w:sz w:val="18"/>
                <w:szCs w:val="18"/>
              </w:rPr>
              <w:t>ή άλλη διάκριση, έχουν δικαίωμα ίσης αμοιβής για παρεχόμενη εργασία ίσης αξίας.</w:t>
            </w:r>
          </w:p>
          <w:p w:rsidR="007F7CEC" w:rsidRPr="007F7CEC" w:rsidRDefault="007F7CEC" w:rsidP="007F7CEC">
            <w:pPr>
              <w:spacing w:line="360" w:lineRule="auto"/>
              <w:rPr>
                <w:rFonts w:ascii="Arial" w:hAnsi="Arial" w:cs="Arial"/>
                <w:sz w:val="18"/>
                <w:szCs w:val="18"/>
              </w:rPr>
            </w:pPr>
            <w:r w:rsidRPr="007F7CEC">
              <w:rPr>
                <w:rFonts w:ascii="Arial" w:hAnsi="Arial" w:cs="Arial"/>
                <w:sz w:val="18"/>
                <w:szCs w:val="18"/>
              </w:rPr>
              <w:t xml:space="preserve">2. </w:t>
            </w:r>
            <w:r w:rsidR="00570CD6" w:rsidRPr="00570CD6">
              <w:rPr>
                <w:rFonts w:ascii="Arial" w:hAnsi="Arial" w:cs="Arial"/>
                <w:color w:val="FF0000"/>
                <w:sz w:val="18"/>
                <w:szCs w:val="18"/>
              </w:rPr>
              <w:t>Με νόμο τίθενται οι γενικοί, ελάχιστοι όροι προστασίας των εργαζομένων, με σεβασμό των ορίων των διεθνών συμβάσεων και της αρχής της ανθρώπινης αξίας. Ειδικότεροι όροι εργασίας και ο ελάχιστος μισθός ρυθμίζονται με συλλογικές συμβάσεις εργασίας που συνάπτονται με ελεύθερες συλλογικές διαπραγματεύσεις και, αν αυτές αποτύχουν, με διαιτητικές αποφάσεις που εξομοιώνονται πλήρως με συλλογικές συμβάσεις. Η μονομερής προσφυγή στη διαιτησία είναι δικαίωμα των μερών της συλλογικής διαφοράς και ασκείται όπως νόμος ορίζει. Σε περίπτωση σύγκρουσης ή σώρευσης συλλογικών ρυθμίσεων ή νομοθετικών ή κανονιστικών πράξεων ισχύει η αρχή της εύνοιας</w:t>
            </w:r>
            <w:r w:rsidR="00570CD6">
              <w:rPr>
                <w:rFonts w:ascii="Arial" w:hAnsi="Arial" w:cs="Arial"/>
                <w:color w:val="FF0000"/>
                <w:sz w:val="18"/>
                <w:szCs w:val="18"/>
              </w:rPr>
              <w:t>.</w:t>
            </w:r>
            <w:r w:rsidRPr="007F7CEC">
              <w:rPr>
                <w:rFonts w:ascii="Arial" w:hAnsi="Arial" w:cs="Arial"/>
                <w:sz w:val="18"/>
                <w:szCs w:val="18"/>
              </w:rPr>
              <w:br/>
              <w:t>……</w:t>
            </w:r>
          </w:p>
          <w:p w:rsidR="004D4C89" w:rsidRDefault="007F7CEC" w:rsidP="007F7CEC">
            <w:pPr>
              <w:spacing w:line="360" w:lineRule="auto"/>
              <w:rPr>
                <w:rFonts w:ascii="Arial" w:hAnsi="Arial" w:cs="Arial"/>
                <w:sz w:val="18"/>
                <w:szCs w:val="18"/>
              </w:rPr>
            </w:pPr>
            <w:r w:rsidRPr="007F7CEC">
              <w:rPr>
                <w:rFonts w:ascii="Arial" w:hAnsi="Arial" w:cs="Arial"/>
                <w:sz w:val="18"/>
                <w:szCs w:val="18"/>
              </w:rPr>
              <w:t>4. Οποιαδήποτε μορφή αναγκαστικής εργασίας απαγορεύεται.</w:t>
            </w:r>
            <w:r w:rsidRPr="007F7CEC">
              <w:rPr>
                <w:rFonts w:ascii="Arial" w:hAnsi="Arial" w:cs="Arial"/>
                <w:sz w:val="18"/>
                <w:szCs w:val="18"/>
              </w:rPr>
              <w:br/>
              <w:t xml:space="preserve">Ειδικοί νόμοι ρυθμίζουν τα σχετικά με την επίταξη προσωπικών υπηρεσιών σε περίπτωση πολέμου ή επιστράτευσης ή για την αντιμετώπιση αναγκών της άμυνας της Χώρας ή επείγουσας κοινωνικής ανάγκης από θεομηνία ή ανάγκης που μπορεί να θέσει σε κίνδυνο τη δημόσια υγεία, καθώς και τα σχετικά με την προσφορά προσωπικής εργασίας στους οργανισμούς τοπικής αυτοδιοίκησης για την ικανοποίηση τοπικών αναγκών. </w:t>
            </w:r>
            <w:r w:rsidR="004D4C89" w:rsidRPr="004D4C89">
              <w:rPr>
                <w:rFonts w:ascii="Arial" w:hAnsi="Arial" w:cs="Arial"/>
                <w:color w:val="FF0000"/>
                <w:sz w:val="18"/>
                <w:szCs w:val="18"/>
              </w:rPr>
              <w:t>Η επίταξη υπηρεσιών απαγορεύεται ως μέτρο αντιμετώπισης των συνεπειών απεργίας</w:t>
            </w:r>
            <w:r w:rsidR="004D4C89">
              <w:rPr>
                <w:rFonts w:ascii="Arial" w:hAnsi="Arial" w:cs="Arial"/>
                <w:color w:val="FF0000"/>
                <w:sz w:val="18"/>
                <w:szCs w:val="18"/>
              </w:rPr>
              <w:t xml:space="preserve">. </w:t>
            </w:r>
          </w:p>
          <w:p w:rsidR="007F7CEC" w:rsidRPr="002B2826" w:rsidRDefault="007F7CEC" w:rsidP="00E20700">
            <w:pPr>
              <w:spacing w:line="360" w:lineRule="auto"/>
              <w:rPr>
                <w:rFonts w:ascii="Arial" w:hAnsi="Arial" w:cs="Arial"/>
                <w:sz w:val="20"/>
                <w:szCs w:val="20"/>
              </w:rPr>
            </w:pPr>
            <w:r w:rsidRPr="007F7CEC">
              <w:rPr>
                <w:rFonts w:ascii="Arial" w:hAnsi="Arial" w:cs="Arial"/>
                <w:sz w:val="18"/>
                <w:szCs w:val="18"/>
              </w:rPr>
              <w:lastRenderedPageBreak/>
              <w:t xml:space="preserve">5. </w:t>
            </w:r>
            <w:r w:rsidR="00570CD6" w:rsidRPr="00570CD6">
              <w:rPr>
                <w:rFonts w:ascii="Arial" w:hAnsi="Arial" w:cs="Arial"/>
                <w:color w:val="FF0000"/>
                <w:sz w:val="18"/>
                <w:szCs w:val="18"/>
              </w:rPr>
              <w:t>Η κοινωνική ασφάλιση αποτελεί δικαίωμα. Το κράτος υποχρεώνεται να εξασφαλίζει αποτελεσματική προστασία έναντι όλων των ασφαλιστικών κινδύνων μέσω ενός ενιαίου συστήματος καθολικής κάλυψης, στο πλαίσιο δημόσιου αναδιανεμητικού συστήματος, που λειτουργεί βάσει των αρχών της αλληλεγγύης και της ανταποδοτικότητας</w:t>
            </w:r>
            <w:r w:rsidR="00570CD6">
              <w:rPr>
                <w:rFonts w:ascii="Arial" w:hAnsi="Arial" w:cs="Arial"/>
                <w:color w:val="FF0000"/>
                <w:sz w:val="18"/>
                <w:szCs w:val="18"/>
              </w:rPr>
              <w:t>.</w:t>
            </w:r>
            <w:r w:rsidR="004D4C89">
              <w:rPr>
                <w:rFonts w:ascii="Arial" w:hAnsi="Arial" w:cs="Arial"/>
                <w:color w:val="FF0000"/>
                <w:sz w:val="18"/>
                <w:szCs w:val="18"/>
              </w:rPr>
              <w:t xml:space="preserve"> </w:t>
            </w:r>
            <w:r>
              <w:rPr>
                <w:rFonts w:ascii="Arial" w:hAnsi="Arial" w:cs="Arial"/>
                <w:color w:val="FF0000"/>
                <w:sz w:val="18"/>
                <w:szCs w:val="18"/>
              </w:rPr>
              <w:t xml:space="preserve"> </w:t>
            </w:r>
          </w:p>
        </w:tc>
      </w:tr>
    </w:tbl>
    <w:p w:rsidR="004D4C89" w:rsidRDefault="004D4C89"/>
    <w:p w:rsidR="00F92B7D" w:rsidRPr="00FE6F56" w:rsidRDefault="00F92B7D" w:rsidP="007F7CEC">
      <w:pPr>
        <w:pStyle w:val="a7"/>
        <w:numPr>
          <w:ilvl w:val="0"/>
          <w:numId w:val="1"/>
        </w:numPr>
        <w:spacing w:after="0" w:line="360" w:lineRule="auto"/>
        <w:jc w:val="both"/>
        <w:rPr>
          <w:rFonts w:ascii="Arial" w:hAnsi="Arial" w:cs="Arial"/>
          <w:b/>
        </w:rPr>
      </w:pPr>
      <w:r w:rsidRPr="00FE6F56">
        <w:rPr>
          <w:rFonts w:ascii="Arial" w:hAnsi="Arial" w:cs="Arial"/>
          <w:b/>
        </w:rPr>
        <w:t xml:space="preserve">Άρθρο 28 παρ. 2 </w:t>
      </w:r>
    </w:p>
    <w:tbl>
      <w:tblPr>
        <w:tblStyle w:val="a3"/>
        <w:tblW w:w="9073" w:type="dxa"/>
        <w:tblInd w:w="-147" w:type="dxa"/>
        <w:tblLook w:val="04A0" w:firstRow="1" w:lastRow="0" w:firstColumn="1" w:lastColumn="0" w:noHBand="0" w:noVBand="1"/>
      </w:tblPr>
      <w:tblGrid>
        <w:gridCol w:w="4537"/>
        <w:gridCol w:w="4536"/>
      </w:tblGrid>
      <w:tr w:rsidR="00F92B7D" w:rsidTr="0021763F">
        <w:tc>
          <w:tcPr>
            <w:tcW w:w="4537" w:type="dxa"/>
          </w:tcPr>
          <w:p w:rsidR="00F92B7D" w:rsidRPr="00B2500D" w:rsidRDefault="00F92B7D" w:rsidP="007B65BD">
            <w:pPr>
              <w:spacing w:line="360" w:lineRule="auto"/>
              <w:jc w:val="both"/>
              <w:rPr>
                <w:rFonts w:ascii="Arial" w:hAnsi="Arial" w:cs="Arial"/>
                <w:b/>
                <w:sz w:val="18"/>
                <w:szCs w:val="18"/>
              </w:rPr>
            </w:pPr>
            <w:bookmarkStart w:id="1" w:name="_Hlk524891934"/>
            <w:r w:rsidRPr="00B2500D">
              <w:rPr>
                <w:rFonts w:ascii="Arial" w:hAnsi="Arial" w:cs="Arial"/>
                <w:b/>
                <w:sz w:val="18"/>
                <w:szCs w:val="18"/>
              </w:rPr>
              <w:t>Ισχύουσα διάταξη</w:t>
            </w:r>
          </w:p>
          <w:p w:rsidR="00F92B7D" w:rsidRPr="00E35663" w:rsidRDefault="00F92B7D" w:rsidP="007B65BD">
            <w:pPr>
              <w:spacing w:line="360" w:lineRule="auto"/>
              <w:rPr>
                <w:rFonts w:ascii="Arial" w:hAnsi="Arial" w:cs="Arial"/>
                <w:sz w:val="18"/>
                <w:szCs w:val="18"/>
              </w:rPr>
            </w:pPr>
            <w:r w:rsidRPr="00E35663">
              <w:rPr>
                <w:rFonts w:ascii="Arial" w:hAnsi="Arial" w:cs="Arial"/>
                <w:sz w:val="18"/>
                <w:szCs w:val="18"/>
              </w:rPr>
              <w:t>2. Για να εξυπηρετηθεί σπουδαίο εθνικό συμφέρον και να προαχθεί η συνεργασία με άλλα κράτη, μπορεί να αναγνωρισθούν, με συνθήκη ή συμφωνία, σε όργανα διεθνών οργανισμών αρμοδιότητες που προβλέπονται από το Σύνταγμα. Για την ψήφιση νόμου που κυρώνει αυτή τη συνθήκη ή συμφωνία απαιτείται πλειοψηφία των τριών πέμπτων του όλου αριθμού των βουλευτών.</w:t>
            </w:r>
          </w:p>
        </w:tc>
        <w:tc>
          <w:tcPr>
            <w:tcW w:w="4536" w:type="dxa"/>
          </w:tcPr>
          <w:p w:rsidR="00F92B7D" w:rsidRDefault="00F92B7D" w:rsidP="007B65BD">
            <w:pPr>
              <w:spacing w:line="360" w:lineRule="auto"/>
              <w:jc w:val="both"/>
              <w:rPr>
                <w:rFonts w:ascii="Arial" w:hAnsi="Arial" w:cs="Arial"/>
                <w:b/>
                <w:sz w:val="18"/>
                <w:szCs w:val="18"/>
              </w:rPr>
            </w:pPr>
            <w:r w:rsidRPr="00B2500D">
              <w:rPr>
                <w:rFonts w:ascii="Arial" w:hAnsi="Arial" w:cs="Arial"/>
                <w:b/>
                <w:sz w:val="18"/>
                <w:szCs w:val="18"/>
              </w:rPr>
              <w:t>Προτεινόμενη</w:t>
            </w:r>
          </w:p>
          <w:p w:rsidR="00D5403D" w:rsidRPr="00E35663" w:rsidRDefault="00F92B7D" w:rsidP="00D5403D">
            <w:pPr>
              <w:spacing w:line="360" w:lineRule="auto"/>
              <w:rPr>
                <w:rFonts w:ascii="Arial" w:hAnsi="Arial" w:cs="Arial"/>
                <w:color w:val="FF0000"/>
                <w:sz w:val="18"/>
                <w:szCs w:val="18"/>
              </w:rPr>
            </w:pPr>
            <w:r w:rsidRPr="00E35663">
              <w:rPr>
                <w:rFonts w:ascii="Arial" w:hAnsi="Arial" w:cs="Arial"/>
                <w:sz w:val="18"/>
                <w:szCs w:val="18"/>
              </w:rPr>
              <w:t>2. Για να εξυπηρετηθεί σπουδαίο εθνικό συμφέρον και να προαχθεί η συνεργασία με άλλα κράτη, μπορεί να αναγνωρισθούν, με συνθήκη ή συμφωνία, σε όργανα διεθνών οργανισμών αρμοδιότητες που προβλέπονται από το Σύνταγμα. Για την ψήφιση νόμου που κυρώνει αυτή τη συνθήκη ή συμφωνία απαιτείται πλειοψηφία των τριών πέμπτων του όλου αριθμού των βουλευτών.</w:t>
            </w:r>
            <w:r>
              <w:t xml:space="preserve"> </w:t>
            </w:r>
          </w:p>
          <w:p w:rsidR="00E05A2E" w:rsidRPr="00E35663" w:rsidRDefault="00570CD6" w:rsidP="00E05A2E">
            <w:pPr>
              <w:spacing w:line="360" w:lineRule="auto"/>
              <w:rPr>
                <w:rFonts w:ascii="Arial" w:hAnsi="Arial" w:cs="Arial"/>
                <w:sz w:val="18"/>
                <w:szCs w:val="18"/>
              </w:rPr>
            </w:pPr>
            <w:r w:rsidRPr="00570CD6">
              <w:rPr>
                <w:rFonts w:ascii="Arial" w:hAnsi="Arial" w:cs="Arial"/>
                <w:color w:val="FF0000"/>
                <w:sz w:val="18"/>
                <w:szCs w:val="18"/>
              </w:rPr>
              <w:t>Εάν η συνθήκη ή συμφωνία προβλέπει μεταβίβαση κυριαρχικών αρμοδιοτήτων του κράτους, η κύρωσή της γίνεται με δημοψήφισμα</w:t>
            </w:r>
            <w:r>
              <w:rPr>
                <w:rFonts w:ascii="Arial" w:hAnsi="Arial" w:cs="Arial"/>
                <w:color w:val="FF0000"/>
                <w:sz w:val="18"/>
                <w:szCs w:val="18"/>
              </w:rPr>
              <w:t>.</w:t>
            </w:r>
          </w:p>
        </w:tc>
      </w:tr>
      <w:bookmarkEnd w:id="1"/>
    </w:tbl>
    <w:p w:rsidR="00F92B7D" w:rsidRDefault="00F92B7D"/>
    <w:p w:rsidR="00880B7E" w:rsidRPr="00D7575A" w:rsidRDefault="00F92B7D" w:rsidP="007F7CEC">
      <w:pPr>
        <w:pStyle w:val="a7"/>
        <w:numPr>
          <w:ilvl w:val="0"/>
          <w:numId w:val="1"/>
        </w:numPr>
        <w:spacing w:after="0" w:line="360" w:lineRule="auto"/>
        <w:jc w:val="both"/>
        <w:rPr>
          <w:rFonts w:ascii="Arial" w:hAnsi="Arial" w:cs="Arial"/>
          <w:b/>
        </w:rPr>
      </w:pPr>
      <w:bookmarkStart w:id="2" w:name="_Hlk524891903"/>
      <w:r>
        <w:rPr>
          <w:rFonts w:ascii="Arial" w:hAnsi="Arial" w:cs="Arial"/>
          <w:b/>
        </w:rPr>
        <w:t xml:space="preserve">Άρθρα </w:t>
      </w:r>
      <w:r w:rsidR="007B65BD">
        <w:rPr>
          <w:rFonts w:ascii="Arial" w:hAnsi="Arial" w:cs="Arial"/>
          <w:b/>
        </w:rPr>
        <w:t xml:space="preserve">30 παρ. 1, </w:t>
      </w:r>
      <w:r w:rsidRPr="003643B0">
        <w:rPr>
          <w:rFonts w:ascii="Arial" w:hAnsi="Arial" w:cs="Arial"/>
          <w:b/>
        </w:rPr>
        <w:t xml:space="preserve">32 παρ. </w:t>
      </w:r>
      <w:bookmarkEnd w:id="2"/>
      <w:r w:rsidRPr="003643B0">
        <w:rPr>
          <w:rFonts w:ascii="Arial" w:hAnsi="Arial" w:cs="Arial"/>
          <w:b/>
        </w:rPr>
        <w:t>4</w:t>
      </w:r>
      <w:r w:rsidRPr="00410DF3">
        <w:rPr>
          <w:rFonts w:ascii="Arial" w:hAnsi="Arial" w:cs="Arial"/>
          <w:b/>
        </w:rPr>
        <w:t xml:space="preserve"> </w:t>
      </w:r>
      <w:r w:rsidRPr="003643B0">
        <w:rPr>
          <w:rFonts w:ascii="Arial" w:hAnsi="Arial" w:cs="Arial"/>
          <w:b/>
        </w:rPr>
        <w:t>και</w:t>
      </w:r>
      <w:r>
        <w:rPr>
          <w:rFonts w:ascii="Arial" w:hAnsi="Arial" w:cs="Arial"/>
          <w:b/>
        </w:rPr>
        <w:t xml:space="preserve"> 5, </w:t>
      </w:r>
      <w:r w:rsidRPr="0026144A">
        <w:rPr>
          <w:rFonts w:ascii="Arial" w:hAnsi="Arial" w:cs="Arial"/>
          <w:b/>
        </w:rPr>
        <w:t xml:space="preserve">34 παρ. </w:t>
      </w:r>
      <w:r w:rsidR="000578B9">
        <w:rPr>
          <w:rFonts w:ascii="Arial" w:hAnsi="Arial" w:cs="Arial"/>
          <w:b/>
        </w:rPr>
        <w:t xml:space="preserve">1 </w:t>
      </w:r>
      <w:proofErr w:type="spellStart"/>
      <w:r w:rsidR="000578B9">
        <w:rPr>
          <w:rFonts w:ascii="Arial" w:hAnsi="Arial" w:cs="Arial"/>
          <w:b/>
        </w:rPr>
        <w:t>εδ</w:t>
      </w:r>
      <w:proofErr w:type="spellEnd"/>
      <w:r w:rsidR="000578B9">
        <w:rPr>
          <w:rFonts w:ascii="Arial" w:hAnsi="Arial" w:cs="Arial"/>
          <w:b/>
        </w:rPr>
        <w:t>.</w:t>
      </w:r>
      <w:r>
        <w:rPr>
          <w:rFonts w:ascii="Arial" w:hAnsi="Arial" w:cs="Arial"/>
          <w:b/>
        </w:rPr>
        <w:t xml:space="preserve"> β΄, </w:t>
      </w:r>
      <w:r w:rsidR="000578B9">
        <w:rPr>
          <w:rFonts w:ascii="Arial" w:hAnsi="Arial" w:cs="Arial"/>
          <w:b/>
        </w:rPr>
        <w:t xml:space="preserve">35 παρ. 2 </w:t>
      </w:r>
      <w:proofErr w:type="spellStart"/>
      <w:r w:rsidR="000578B9">
        <w:rPr>
          <w:rFonts w:ascii="Arial" w:hAnsi="Arial" w:cs="Arial"/>
          <w:b/>
        </w:rPr>
        <w:t>εδ</w:t>
      </w:r>
      <w:proofErr w:type="spellEnd"/>
      <w:r w:rsidR="000578B9">
        <w:rPr>
          <w:rFonts w:ascii="Arial" w:hAnsi="Arial" w:cs="Arial"/>
          <w:b/>
        </w:rPr>
        <w:t xml:space="preserve">. β΄ και </w:t>
      </w:r>
      <w:r w:rsidRPr="0026144A">
        <w:rPr>
          <w:rFonts w:ascii="Arial" w:hAnsi="Arial" w:cs="Arial"/>
          <w:b/>
        </w:rPr>
        <w:t>41 παρ. 5</w:t>
      </w:r>
      <w:r>
        <w:rPr>
          <w:rFonts w:ascii="Arial" w:hAnsi="Arial" w:cs="Arial"/>
          <w:b/>
        </w:rPr>
        <w:t xml:space="preserve"> </w:t>
      </w:r>
    </w:p>
    <w:tbl>
      <w:tblPr>
        <w:tblStyle w:val="a3"/>
        <w:tblW w:w="9072" w:type="dxa"/>
        <w:tblInd w:w="-5" w:type="dxa"/>
        <w:tblLook w:val="04A0" w:firstRow="1" w:lastRow="0" w:firstColumn="1" w:lastColumn="0" w:noHBand="0" w:noVBand="1"/>
      </w:tblPr>
      <w:tblGrid>
        <w:gridCol w:w="4536"/>
        <w:gridCol w:w="4536"/>
      </w:tblGrid>
      <w:tr w:rsidR="00880B7E" w:rsidTr="003D25F0">
        <w:tc>
          <w:tcPr>
            <w:tcW w:w="4536" w:type="dxa"/>
          </w:tcPr>
          <w:p w:rsidR="00880B7E" w:rsidRPr="00B2500D" w:rsidRDefault="00880B7E" w:rsidP="007B65BD">
            <w:pPr>
              <w:spacing w:line="360" w:lineRule="auto"/>
              <w:jc w:val="both"/>
              <w:rPr>
                <w:rFonts w:ascii="Arial" w:hAnsi="Arial" w:cs="Arial"/>
                <w:b/>
                <w:sz w:val="18"/>
                <w:szCs w:val="18"/>
              </w:rPr>
            </w:pPr>
            <w:r>
              <w:rPr>
                <w:rFonts w:ascii="Arial" w:hAnsi="Arial" w:cs="Arial"/>
                <w:b/>
                <w:sz w:val="18"/>
                <w:szCs w:val="18"/>
              </w:rPr>
              <w:t>Ισχύουσ</w:t>
            </w:r>
            <w:r w:rsidR="003D25F0">
              <w:rPr>
                <w:rFonts w:ascii="Arial" w:hAnsi="Arial" w:cs="Arial"/>
                <w:b/>
                <w:sz w:val="18"/>
                <w:szCs w:val="18"/>
              </w:rPr>
              <w:t>ες</w:t>
            </w:r>
            <w:r>
              <w:rPr>
                <w:rFonts w:ascii="Arial" w:hAnsi="Arial" w:cs="Arial"/>
                <w:b/>
                <w:sz w:val="18"/>
                <w:szCs w:val="18"/>
              </w:rPr>
              <w:t xml:space="preserve"> δι</w:t>
            </w:r>
            <w:r w:rsidR="003D25F0">
              <w:rPr>
                <w:rFonts w:ascii="Arial" w:hAnsi="Arial" w:cs="Arial"/>
                <w:b/>
                <w:sz w:val="18"/>
                <w:szCs w:val="18"/>
              </w:rPr>
              <w:t>α</w:t>
            </w:r>
            <w:r>
              <w:rPr>
                <w:rFonts w:ascii="Arial" w:hAnsi="Arial" w:cs="Arial"/>
                <w:b/>
                <w:sz w:val="18"/>
                <w:szCs w:val="18"/>
              </w:rPr>
              <w:t>τ</w:t>
            </w:r>
            <w:r w:rsidR="003D25F0">
              <w:rPr>
                <w:rFonts w:ascii="Arial" w:hAnsi="Arial" w:cs="Arial"/>
                <w:b/>
                <w:sz w:val="18"/>
                <w:szCs w:val="18"/>
              </w:rPr>
              <w:t>ά</w:t>
            </w:r>
            <w:r>
              <w:rPr>
                <w:rFonts w:ascii="Arial" w:hAnsi="Arial" w:cs="Arial"/>
                <w:b/>
                <w:sz w:val="18"/>
                <w:szCs w:val="18"/>
              </w:rPr>
              <w:t>ξ</w:t>
            </w:r>
            <w:r w:rsidR="003D25F0">
              <w:rPr>
                <w:rFonts w:ascii="Arial" w:hAnsi="Arial" w:cs="Arial"/>
                <w:b/>
                <w:sz w:val="18"/>
                <w:szCs w:val="18"/>
              </w:rPr>
              <w:t>εις</w:t>
            </w:r>
          </w:p>
          <w:p w:rsidR="009972C1" w:rsidRPr="009972C1" w:rsidRDefault="009972C1" w:rsidP="009972C1">
            <w:pPr>
              <w:spacing w:line="360" w:lineRule="auto"/>
              <w:rPr>
                <w:rFonts w:ascii="Arial" w:hAnsi="Arial" w:cs="Arial"/>
                <w:sz w:val="18"/>
                <w:szCs w:val="18"/>
              </w:rPr>
            </w:pPr>
            <w:r w:rsidRPr="009972C1">
              <w:rPr>
                <w:rFonts w:ascii="Arial" w:hAnsi="Arial" w:cs="Arial"/>
                <w:sz w:val="18"/>
                <w:szCs w:val="18"/>
              </w:rPr>
              <w:t xml:space="preserve">Άρθρο 30 </w:t>
            </w:r>
          </w:p>
          <w:p w:rsidR="009972C1" w:rsidRDefault="009972C1" w:rsidP="009972C1">
            <w:pPr>
              <w:spacing w:line="360" w:lineRule="auto"/>
              <w:rPr>
                <w:rFonts w:ascii="Arial" w:hAnsi="Arial" w:cs="Arial"/>
                <w:sz w:val="18"/>
                <w:szCs w:val="18"/>
              </w:rPr>
            </w:pPr>
            <w:r w:rsidRPr="009972C1">
              <w:rPr>
                <w:rFonts w:ascii="Arial" w:hAnsi="Arial" w:cs="Arial"/>
                <w:sz w:val="18"/>
                <w:szCs w:val="18"/>
              </w:rPr>
              <w:t>1. O Πρόεδρος της Δημοκρατίας είναι ρυθμιστής του Πολιτεύματος. Εκλέγεται από τη Βουλή για περίοδο πέντε ετών, όπως ορίζεται στα άρθρα 32 και 33.</w:t>
            </w:r>
          </w:p>
          <w:p w:rsidR="009972C1" w:rsidRPr="009972C1" w:rsidRDefault="009972C1" w:rsidP="009972C1">
            <w:pPr>
              <w:spacing w:line="360" w:lineRule="auto"/>
              <w:rPr>
                <w:rFonts w:ascii="Arial" w:hAnsi="Arial" w:cs="Arial"/>
                <w:sz w:val="18"/>
                <w:szCs w:val="18"/>
              </w:rPr>
            </w:pPr>
            <w:r>
              <w:rPr>
                <w:rFonts w:ascii="Arial" w:hAnsi="Arial" w:cs="Arial"/>
                <w:sz w:val="18"/>
                <w:szCs w:val="18"/>
              </w:rPr>
              <w:t>……</w:t>
            </w:r>
          </w:p>
          <w:p w:rsidR="009972C1" w:rsidRDefault="009972C1" w:rsidP="007B65BD">
            <w:pPr>
              <w:spacing w:line="360" w:lineRule="auto"/>
              <w:rPr>
                <w:rFonts w:ascii="Arial" w:hAnsi="Arial" w:cs="Arial"/>
                <w:sz w:val="18"/>
                <w:szCs w:val="18"/>
              </w:rPr>
            </w:pPr>
          </w:p>
          <w:p w:rsidR="00880B7E" w:rsidRDefault="00880B7E" w:rsidP="007B65BD">
            <w:pPr>
              <w:spacing w:line="360" w:lineRule="auto"/>
              <w:rPr>
                <w:rFonts w:ascii="Arial" w:hAnsi="Arial" w:cs="Arial"/>
                <w:sz w:val="18"/>
                <w:szCs w:val="18"/>
              </w:rPr>
            </w:pPr>
            <w:r>
              <w:rPr>
                <w:rFonts w:ascii="Arial" w:hAnsi="Arial" w:cs="Arial"/>
                <w:sz w:val="18"/>
                <w:szCs w:val="18"/>
              </w:rPr>
              <w:t>Άρθρο 32</w:t>
            </w:r>
          </w:p>
          <w:p w:rsidR="00880B7E" w:rsidRDefault="00880B7E" w:rsidP="007B65BD">
            <w:pPr>
              <w:spacing w:line="360" w:lineRule="auto"/>
              <w:rPr>
                <w:rFonts w:ascii="Arial" w:hAnsi="Arial" w:cs="Arial"/>
                <w:sz w:val="18"/>
                <w:szCs w:val="18"/>
              </w:rPr>
            </w:pPr>
            <w:r>
              <w:rPr>
                <w:rFonts w:ascii="Arial" w:hAnsi="Arial" w:cs="Arial"/>
                <w:sz w:val="18"/>
                <w:szCs w:val="18"/>
              </w:rPr>
              <w:t>……</w:t>
            </w:r>
          </w:p>
          <w:p w:rsidR="00880B7E" w:rsidRPr="00FB71A0" w:rsidRDefault="00880B7E" w:rsidP="007B65BD">
            <w:pPr>
              <w:spacing w:line="360" w:lineRule="auto"/>
              <w:rPr>
                <w:rFonts w:ascii="Arial" w:hAnsi="Arial" w:cs="Arial"/>
                <w:sz w:val="18"/>
                <w:szCs w:val="18"/>
              </w:rPr>
            </w:pPr>
            <w:r w:rsidRPr="00FB71A0">
              <w:rPr>
                <w:rFonts w:ascii="Arial" w:hAnsi="Arial" w:cs="Arial"/>
                <w:sz w:val="18"/>
                <w:szCs w:val="18"/>
              </w:rPr>
              <w:t xml:space="preserve">4. Αν δεν επιτευχθεί ούτε και στην τρίτη ψηφοφορία η αυξημένη αυτή πλειοψηφία, η Βουλή διαλύεται μέσα σε δέκα ημέρες από την ψηφοφορία, και προκηρύσσεται εκλογή για ανάδειξη νέας Βουλής. </w:t>
            </w:r>
          </w:p>
          <w:p w:rsidR="00880B7E" w:rsidRPr="00FB71A0" w:rsidRDefault="00880B7E" w:rsidP="007B65BD">
            <w:pPr>
              <w:spacing w:line="360" w:lineRule="auto"/>
              <w:rPr>
                <w:rFonts w:ascii="Arial" w:hAnsi="Arial" w:cs="Arial"/>
                <w:sz w:val="18"/>
                <w:szCs w:val="18"/>
              </w:rPr>
            </w:pPr>
            <w:r w:rsidRPr="00FB71A0">
              <w:rPr>
                <w:rFonts w:ascii="Arial" w:hAnsi="Arial" w:cs="Arial"/>
                <w:sz w:val="18"/>
                <w:szCs w:val="18"/>
              </w:rPr>
              <w:t>Η Βουλή που αναδεικνύεται από τις νέες εκλογές, αμέσως μόλις συγκροτηθεί σε σώμα, εκλέγει με ονομαστική ψηφοφορία Πρόεδρο της Δημοκρατίας με την πλειοψηφία των τριών πέμπτων του όλου αριθμού των βουλευτών.</w:t>
            </w:r>
          </w:p>
          <w:p w:rsidR="00880B7E" w:rsidRDefault="00880B7E" w:rsidP="007B65BD">
            <w:pPr>
              <w:spacing w:line="360" w:lineRule="auto"/>
              <w:rPr>
                <w:rFonts w:ascii="Arial" w:hAnsi="Arial" w:cs="Arial"/>
                <w:sz w:val="18"/>
                <w:szCs w:val="18"/>
              </w:rPr>
            </w:pPr>
            <w:r w:rsidRPr="00FB71A0">
              <w:rPr>
                <w:rFonts w:ascii="Arial" w:hAnsi="Arial" w:cs="Arial"/>
                <w:sz w:val="18"/>
                <w:szCs w:val="18"/>
              </w:rPr>
              <w:lastRenderedPageBreak/>
              <w:t>Αν δεν επιτευχθεί η πλειοψηφία αυτή, η ψηφοφορία επαναλαμβάνεται μέσα σε πέντε ημέρες και εκλέγεται Πρόεδρος της Δημοκρατίας εκείνος που συγκέντρωσε την απόλυτη πλειοψηφία του όλου αριθμού των βουλευτών. Αν δεν επιτευχθεί ούτε αυτή η πλειοψηφία, η ψηφοφορία επαναλαμβάνεται ακόμη μία φορά, ύστερα από πέντε ημέρες, μεταξύ των δύο προσώπων που πλειοψήφησαν και θεωρείται ότι έχει εκλεγεί Πρόεδρος της Δημοκρατίας εκείνος που συγκέντρωσε τη σχετική πλειοψηφία.</w:t>
            </w:r>
          </w:p>
          <w:p w:rsidR="009972C1" w:rsidRDefault="009972C1" w:rsidP="007B65BD">
            <w:pPr>
              <w:spacing w:line="360" w:lineRule="auto"/>
              <w:rPr>
                <w:rFonts w:ascii="Arial" w:hAnsi="Arial" w:cs="Arial"/>
                <w:sz w:val="18"/>
                <w:szCs w:val="18"/>
              </w:rPr>
            </w:pPr>
            <w:r>
              <w:rPr>
                <w:rFonts w:ascii="Arial" w:hAnsi="Arial" w:cs="Arial"/>
                <w:sz w:val="18"/>
                <w:szCs w:val="18"/>
              </w:rPr>
              <w:t xml:space="preserve">5. Αν η Βουλή είναι απούσα, </w:t>
            </w:r>
            <w:proofErr w:type="spellStart"/>
            <w:r>
              <w:rPr>
                <w:rFonts w:ascii="Arial" w:hAnsi="Arial" w:cs="Arial"/>
                <w:sz w:val="18"/>
                <w:szCs w:val="18"/>
              </w:rPr>
              <w:t>συγκαλείται</w:t>
            </w:r>
            <w:proofErr w:type="spellEnd"/>
            <w:r>
              <w:rPr>
                <w:rFonts w:ascii="Arial" w:hAnsi="Arial" w:cs="Arial"/>
                <w:sz w:val="18"/>
                <w:szCs w:val="18"/>
              </w:rPr>
              <w:t xml:space="preserve"> εκτάκτως για να εκλέξει τον Πρόεδρο της Δημοκρατίας, κατά τους ορισμούς της παραγράφου 4. </w:t>
            </w:r>
          </w:p>
          <w:p w:rsidR="00E850D3" w:rsidRPr="00FB71A0" w:rsidRDefault="009972C1" w:rsidP="007B65BD">
            <w:pPr>
              <w:spacing w:line="360" w:lineRule="auto"/>
              <w:rPr>
                <w:rFonts w:ascii="Arial" w:hAnsi="Arial" w:cs="Arial"/>
                <w:sz w:val="18"/>
                <w:szCs w:val="18"/>
              </w:rPr>
            </w:pPr>
            <w:r>
              <w:rPr>
                <w:rFonts w:ascii="Arial" w:hAnsi="Arial" w:cs="Arial"/>
                <w:sz w:val="18"/>
                <w:szCs w:val="18"/>
              </w:rPr>
              <w:t xml:space="preserve">…… </w:t>
            </w:r>
          </w:p>
          <w:p w:rsidR="00E850D3" w:rsidRPr="00A926B5" w:rsidRDefault="00E850D3" w:rsidP="00E850D3">
            <w:pPr>
              <w:spacing w:line="360" w:lineRule="auto"/>
              <w:rPr>
                <w:rFonts w:ascii="Arial" w:hAnsi="Arial" w:cs="Arial"/>
                <w:sz w:val="18"/>
                <w:szCs w:val="18"/>
              </w:rPr>
            </w:pPr>
            <w:r w:rsidRPr="00A926B5">
              <w:rPr>
                <w:rFonts w:ascii="Arial" w:hAnsi="Arial" w:cs="Arial"/>
                <w:sz w:val="18"/>
                <w:szCs w:val="18"/>
              </w:rPr>
              <w:t>Άρθρο 34</w:t>
            </w:r>
          </w:p>
          <w:p w:rsidR="00E850D3" w:rsidRDefault="00E850D3" w:rsidP="00E850D3">
            <w:pPr>
              <w:spacing w:line="360" w:lineRule="auto"/>
              <w:rPr>
                <w:rFonts w:ascii="Arial" w:hAnsi="Arial" w:cs="Arial"/>
                <w:sz w:val="18"/>
                <w:szCs w:val="18"/>
              </w:rPr>
            </w:pPr>
            <w:r>
              <w:rPr>
                <w:rFonts w:ascii="Arial" w:hAnsi="Arial" w:cs="Arial"/>
                <w:sz w:val="18"/>
                <w:szCs w:val="18"/>
              </w:rPr>
              <w:t>1. …</w:t>
            </w:r>
            <w:r w:rsidR="0021763F">
              <w:rPr>
                <w:rFonts w:ascii="Arial" w:hAnsi="Arial" w:cs="Arial"/>
                <w:sz w:val="18"/>
                <w:szCs w:val="18"/>
              </w:rPr>
              <w:t xml:space="preserve"> </w:t>
            </w:r>
          </w:p>
          <w:p w:rsidR="00E850D3" w:rsidRDefault="00E850D3" w:rsidP="00E850D3">
            <w:pPr>
              <w:spacing w:line="360" w:lineRule="auto"/>
              <w:rPr>
                <w:rFonts w:ascii="Arial" w:hAnsi="Arial" w:cs="Arial"/>
                <w:sz w:val="18"/>
                <w:szCs w:val="18"/>
              </w:rPr>
            </w:pPr>
            <w:r w:rsidRPr="00FF0D9A">
              <w:rPr>
                <w:rFonts w:ascii="Arial" w:hAnsi="Arial" w:cs="Arial"/>
                <w:sz w:val="18"/>
                <w:szCs w:val="18"/>
              </w:rPr>
              <w:t>Κατά την περίοδο της αναπλήρωσης του Προέδρου δεν εφαρμόζονται οι διατάξεις για τη διάλυση της Βουλής, με εξαίρεση την περίπτωση του άρθρου 32 παράγραφος 4, καθώς και οι διατάξεις για την παύση της Κυβέρνησης και την προσφυγή σε δημοψήφισμα, κατά τις διατάξεις του άρθρου 38 παράγραφος 2 και του άρθρου 44 παράγραφος 2.</w:t>
            </w:r>
          </w:p>
          <w:p w:rsidR="00E850D3" w:rsidRDefault="00E850D3" w:rsidP="00E850D3">
            <w:pPr>
              <w:spacing w:line="360" w:lineRule="auto"/>
              <w:rPr>
                <w:rFonts w:ascii="Arial" w:hAnsi="Arial" w:cs="Arial"/>
                <w:sz w:val="18"/>
                <w:szCs w:val="18"/>
              </w:rPr>
            </w:pPr>
            <w:r>
              <w:rPr>
                <w:rFonts w:ascii="Arial" w:hAnsi="Arial" w:cs="Arial"/>
                <w:sz w:val="18"/>
                <w:szCs w:val="18"/>
              </w:rPr>
              <w:t>……</w:t>
            </w:r>
          </w:p>
          <w:p w:rsidR="000578B9" w:rsidRDefault="000578B9" w:rsidP="000578B9">
            <w:pPr>
              <w:spacing w:line="360" w:lineRule="auto"/>
              <w:rPr>
                <w:rFonts w:ascii="Arial" w:hAnsi="Arial" w:cs="Arial"/>
                <w:sz w:val="18"/>
                <w:szCs w:val="18"/>
              </w:rPr>
            </w:pPr>
            <w:r>
              <w:rPr>
                <w:rFonts w:ascii="Arial" w:hAnsi="Arial" w:cs="Arial"/>
                <w:sz w:val="18"/>
                <w:szCs w:val="18"/>
              </w:rPr>
              <w:t>Άρθρο 35</w:t>
            </w:r>
          </w:p>
          <w:p w:rsidR="000578B9" w:rsidRDefault="000578B9" w:rsidP="000578B9">
            <w:pPr>
              <w:spacing w:line="360" w:lineRule="auto"/>
              <w:rPr>
                <w:rFonts w:ascii="Arial" w:hAnsi="Arial" w:cs="Arial"/>
                <w:sz w:val="18"/>
                <w:szCs w:val="18"/>
              </w:rPr>
            </w:pPr>
            <w:r>
              <w:rPr>
                <w:rFonts w:ascii="Arial" w:hAnsi="Arial" w:cs="Arial"/>
                <w:sz w:val="18"/>
                <w:szCs w:val="18"/>
              </w:rPr>
              <w:t>……</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2. Κατ’ εξαίρεση, δεν απαιτείται προσυπογραφή για τις ακόλουθες πράξεις:</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γ) τη διάλυση της Βουλής κατά το άρθρο 32 παράγραφος 4 και κατά το άρθρο 41 παράγραφος 1, αν δεν την προσυπογράψει ο Πρωθυπουργός, και κατά το άρθρο 53 παράγραφος 1, αν δεν την προσυπογράψει το Υπουργικό Συμβούλιο,</w:t>
            </w:r>
          </w:p>
          <w:p w:rsidR="000578B9" w:rsidRDefault="000578B9" w:rsidP="000578B9">
            <w:pPr>
              <w:spacing w:line="360" w:lineRule="auto"/>
              <w:rPr>
                <w:rFonts w:ascii="Arial" w:hAnsi="Arial" w:cs="Arial"/>
                <w:sz w:val="18"/>
                <w:szCs w:val="18"/>
              </w:rPr>
            </w:pPr>
            <w:r w:rsidRPr="000578B9">
              <w:rPr>
                <w:rFonts w:ascii="Arial" w:hAnsi="Arial" w:cs="Arial"/>
                <w:sz w:val="18"/>
                <w:szCs w:val="18"/>
              </w:rPr>
              <w:t>……</w:t>
            </w:r>
          </w:p>
          <w:p w:rsidR="00880B7E" w:rsidRDefault="00880B7E" w:rsidP="007B65BD">
            <w:pPr>
              <w:spacing w:line="360" w:lineRule="auto"/>
              <w:rPr>
                <w:rFonts w:ascii="Arial" w:hAnsi="Arial" w:cs="Arial"/>
                <w:sz w:val="18"/>
                <w:szCs w:val="18"/>
              </w:rPr>
            </w:pPr>
            <w:r>
              <w:rPr>
                <w:rFonts w:ascii="Arial" w:hAnsi="Arial" w:cs="Arial"/>
                <w:sz w:val="18"/>
                <w:szCs w:val="18"/>
              </w:rPr>
              <w:t>Άρθρο 41</w:t>
            </w:r>
          </w:p>
          <w:p w:rsidR="00880B7E" w:rsidRDefault="00880B7E" w:rsidP="007B65BD">
            <w:pPr>
              <w:spacing w:line="360" w:lineRule="auto"/>
              <w:rPr>
                <w:rFonts w:ascii="Arial" w:hAnsi="Arial" w:cs="Arial"/>
                <w:sz w:val="18"/>
                <w:szCs w:val="18"/>
              </w:rPr>
            </w:pPr>
            <w:r>
              <w:rPr>
                <w:rFonts w:ascii="Arial" w:hAnsi="Arial" w:cs="Arial"/>
                <w:sz w:val="18"/>
                <w:szCs w:val="18"/>
              </w:rPr>
              <w:t>……</w:t>
            </w:r>
          </w:p>
          <w:p w:rsidR="00880B7E" w:rsidRPr="000578B9" w:rsidRDefault="00880B7E" w:rsidP="007B65BD">
            <w:pPr>
              <w:spacing w:line="360" w:lineRule="auto"/>
              <w:rPr>
                <w:rFonts w:ascii="Arial" w:hAnsi="Arial" w:cs="Arial"/>
                <w:sz w:val="18"/>
                <w:szCs w:val="18"/>
              </w:rPr>
            </w:pPr>
            <w:r w:rsidRPr="00CA6F0A">
              <w:rPr>
                <w:rFonts w:ascii="Arial" w:hAnsi="Arial" w:cs="Arial"/>
                <w:sz w:val="18"/>
                <w:szCs w:val="18"/>
              </w:rPr>
              <w:t>5. Η Βουλή διαλύεται υποχρεωτικά στην περ</w:t>
            </w:r>
            <w:r>
              <w:rPr>
                <w:rFonts w:ascii="Arial" w:hAnsi="Arial" w:cs="Arial"/>
                <w:sz w:val="18"/>
                <w:szCs w:val="18"/>
              </w:rPr>
              <w:t xml:space="preserve">ίπτωση του άρθρου </w:t>
            </w:r>
            <w:r w:rsidRPr="00CA6F0A">
              <w:rPr>
                <w:rFonts w:ascii="Arial" w:hAnsi="Arial" w:cs="Arial"/>
                <w:sz w:val="18"/>
                <w:szCs w:val="18"/>
              </w:rPr>
              <w:t>32 παράγραφος 4.</w:t>
            </w:r>
          </w:p>
        </w:tc>
        <w:tc>
          <w:tcPr>
            <w:tcW w:w="4536" w:type="dxa"/>
          </w:tcPr>
          <w:p w:rsidR="00880B7E" w:rsidRDefault="00880B7E" w:rsidP="007B65BD">
            <w:pPr>
              <w:spacing w:line="360" w:lineRule="auto"/>
              <w:jc w:val="both"/>
              <w:rPr>
                <w:rFonts w:ascii="Arial" w:hAnsi="Arial" w:cs="Arial"/>
                <w:b/>
                <w:sz w:val="18"/>
                <w:szCs w:val="18"/>
              </w:rPr>
            </w:pPr>
            <w:r>
              <w:rPr>
                <w:rFonts w:ascii="Arial" w:hAnsi="Arial" w:cs="Arial"/>
                <w:b/>
                <w:sz w:val="18"/>
                <w:szCs w:val="18"/>
              </w:rPr>
              <w:lastRenderedPageBreak/>
              <w:t>Προτεινόμεν</w:t>
            </w:r>
            <w:r w:rsidR="003D25F0">
              <w:rPr>
                <w:rFonts w:ascii="Arial" w:hAnsi="Arial" w:cs="Arial"/>
                <w:b/>
                <w:sz w:val="18"/>
                <w:szCs w:val="18"/>
              </w:rPr>
              <w:t>ες</w:t>
            </w:r>
          </w:p>
          <w:p w:rsidR="009972C1" w:rsidRPr="009972C1" w:rsidRDefault="009972C1" w:rsidP="009972C1">
            <w:pPr>
              <w:spacing w:line="360" w:lineRule="auto"/>
              <w:rPr>
                <w:rFonts w:ascii="Arial" w:hAnsi="Arial" w:cs="Arial"/>
                <w:sz w:val="18"/>
                <w:szCs w:val="18"/>
              </w:rPr>
            </w:pPr>
            <w:r w:rsidRPr="009972C1">
              <w:rPr>
                <w:rFonts w:ascii="Arial" w:hAnsi="Arial" w:cs="Arial"/>
                <w:sz w:val="18"/>
                <w:szCs w:val="18"/>
              </w:rPr>
              <w:t xml:space="preserve">Άρθρο 30 </w:t>
            </w:r>
          </w:p>
          <w:p w:rsidR="009972C1" w:rsidRPr="009972C1" w:rsidRDefault="009972C1" w:rsidP="009972C1">
            <w:pPr>
              <w:spacing w:line="360" w:lineRule="auto"/>
              <w:rPr>
                <w:rFonts w:ascii="Arial" w:hAnsi="Arial" w:cs="Arial"/>
                <w:i/>
                <w:sz w:val="18"/>
                <w:szCs w:val="18"/>
              </w:rPr>
            </w:pPr>
            <w:r w:rsidRPr="009972C1">
              <w:rPr>
                <w:rFonts w:ascii="Arial" w:hAnsi="Arial" w:cs="Arial"/>
                <w:sz w:val="18"/>
                <w:szCs w:val="18"/>
              </w:rPr>
              <w:t xml:space="preserve">1. O Πρόεδρος της Δημοκρατίας είναι ρυθμιστής του Πολιτεύματος. Εκλέγεται από τη Βουλή </w:t>
            </w:r>
            <w:r w:rsidRPr="009972C1">
              <w:rPr>
                <w:rFonts w:ascii="Arial" w:hAnsi="Arial" w:cs="Arial"/>
                <w:color w:val="FF0000"/>
                <w:sz w:val="18"/>
                <w:szCs w:val="18"/>
              </w:rPr>
              <w:t>ή το εκλογικό σώμα</w:t>
            </w:r>
            <w:r w:rsidRPr="009972C1">
              <w:rPr>
                <w:rFonts w:ascii="Arial" w:hAnsi="Arial" w:cs="Arial"/>
                <w:sz w:val="18"/>
                <w:szCs w:val="18"/>
              </w:rPr>
              <w:t xml:space="preserve"> για περίοδο πέντε ετών, όπως ορίζεται στα άρθρα 32 και 33.</w:t>
            </w:r>
            <w:r>
              <w:rPr>
                <w:rFonts w:ascii="Arial" w:hAnsi="Arial" w:cs="Arial"/>
                <w:sz w:val="18"/>
                <w:szCs w:val="18"/>
              </w:rPr>
              <w:t xml:space="preserve"> </w:t>
            </w:r>
          </w:p>
          <w:p w:rsidR="009972C1" w:rsidRPr="009972C1" w:rsidRDefault="009972C1" w:rsidP="009972C1">
            <w:pPr>
              <w:spacing w:line="360" w:lineRule="auto"/>
              <w:rPr>
                <w:rFonts w:ascii="Arial" w:hAnsi="Arial" w:cs="Arial"/>
                <w:sz w:val="18"/>
                <w:szCs w:val="18"/>
              </w:rPr>
            </w:pPr>
            <w:r w:rsidRPr="009972C1">
              <w:rPr>
                <w:rFonts w:ascii="Arial" w:hAnsi="Arial" w:cs="Arial"/>
                <w:sz w:val="18"/>
                <w:szCs w:val="18"/>
              </w:rPr>
              <w:t>……</w:t>
            </w:r>
          </w:p>
          <w:p w:rsidR="00880B7E" w:rsidRDefault="00880B7E" w:rsidP="007B65BD">
            <w:pPr>
              <w:spacing w:line="360" w:lineRule="auto"/>
              <w:rPr>
                <w:rFonts w:ascii="Arial" w:hAnsi="Arial" w:cs="Arial"/>
                <w:sz w:val="18"/>
                <w:szCs w:val="18"/>
              </w:rPr>
            </w:pPr>
            <w:r>
              <w:rPr>
                <w:rFonts w:ascii="Arial" w:hAnsi="Arial" w:cs="Arial"/>
                <w:sz w:val="18"/>
                <w:szCs w:val="18"/>
              </w:rPr>
              <w:t>Άρθρο 32</w:t>
            </w:r>
          </w:p>
          <w:p w:rsidR="00880B7E" w:rsidRDefault="00880B7E" w:rsidP="007B65BD">
            <w:pPr>
              <w:spacing w:line="360" w:lineRule="auto"/>
              <w:rPr>
                <w:rFonts w:ascii="Arial" w:hAnsi="Arial" w:cs="Arial"/>
                <w:sz w:val="18"/>
                <w:szCs w:val="18"/>
              </w:rPr>
            </w:pPr>
            <w:r>
              <w:rPr>
                <w:rFonts w:ascii="Arial" w:hAnsi="Arial" w:cs="Arial"/>
                <w:sz w:val="18"/>
                <w:szCs w:val="18"/>
              </w:rPr>
              <w:t>……</w:t>
            </w:r>
          </w:p>
          <w:p w:rsidR="009972C1" w:rsidRPr="00FB71A0" w:rsidRDefault="00880B7E" w:rsidP="009972C1">
            <w:pPr>
              <w:spacing w:line="360" w:lineRule="auto"/>
              <w:rPr>
                <w:rFonts w:ascii="Arial" w:hAnsi="Arial" w:cs="Arial"/>
                <w:color w:val="FF0000"/>
                <w:sz w:val="18"/>
                <w:szCs w:val="18"/>
              </w:rPr>
            </w:pPr>
            <w:r w:rsidRPr="0021763F">
              <w:rPr>
                <w:rFonts w:ascii="Arial" w:hAnsi="Arial" w:cs="Arial"/>
                <w:sz w:val="18"/>
                <w:szCs w:val="18"/>
              </w:rPr>
              <w:t>4.</w:t>
            </w:r>
            <w:r w:rsidRPr="00FB71A0">
              <w:rPr>
                <w:rFonts w:ascii="Arial" w:hAnsi="Arial" w:cs="Arial"/>
                <w:color w:val="FF0000"/>
                <w:sz w:val="18"/>
                <w:szCs w:val="18"/>
              </w:rPr>
              <w:t xml:space="preserve"> </w:t>
            </w:r>
            <w:bookmarkStart w:id="3" w:name="_Hlk528617011"/>
            <w:r w:rsidR="009972C1" w:rsidRPr="0021763F">
              <w:rPr>
                <w:rFonts w:ascii="Arial" w:hAnsi="Arial" w:cs="Arial"/>
                <w:sz w:val="18"/>
                <w:szCs w:val="18"/>
              </w:rPr>
              <w:t>Αν δεν επιτευχθεί ούτε και στην τρίτη ψηφοφορία η αυξημένη αυτή πλειοψηφία,</w:t>
            </w:r>
            <w:bookmarkStart w:id="4" w:name="_Hlk528617273"/>
            <w:bookmarkEnd w:id="3"/>
            <w:r w:rsidR="000E7AF9">
              <w:rPr>
                <w:rFonts w:ascii="Arial" w:hAnsi="Arial" w:cs="Arial"/>
                <w:sz w:val="18"/>
                <w:szCs w:val="18"/>
              </w:rPr>
              <w:t xml:space="preserve"> </w:t>
            </w:r>
            <w:r w:rsidR="000E7AF9" w:rsidRPr="000E7AF9">
              <w:rPr>
                <w:rFonts w:ascii="Arial" w:hAnsi="Arial" w:cs="Arial"/>
                <w:color w:val="FF0000"/>
                <w:sz w:val="18"/>
                <w:szCs w:val="18"/>
              </w:rPr>
              <w:t xml:space="preserve">οι ψηφοφορίες επαναλαμβάνονται ανά μήνα μέχρις ότου επιτευχθεί η πλειοψηφία των τριών πέμπτων ή μέχρι τη συμπλήρωση εξαμήνου από την έναρξη της διαδικασίας εκλογής. Μετά την παρέλευση του εξαμήνου, ο Πρόεδρος της Δημοκρατίας εκλέγεται μεταξύ των δύο προσώπων που πλειοψήφησαν στην τελευταία ψηφοφορία, με άμεση, καθολική και μυστική </w:t>
            </w:r>
            <w:r w:rsidR="000E7AF9" w:rsidRPr="000E7AF9">
              <w:rPr>
                <w:rFonts w:ascii="Arial" w:hAnsi="Arial" w:cs="Arial"/>
                <w:color w:val="FF0000"/>
                <w:sz w:val="18"/>
                <w:szCs w:val="18"/>
              </w:rPr>
              <w:lastRenderedPageBreak/>
              <w:t>ψηφοφορία από τους πολίτες που έχουν εκλογικό δικαίωμα, όπως νόμος ορίζει</w:t>
            </w:r>
            <w:r w:rsidR="009972C1">
              <w:rPr>
                <w:rFonts w:ascii="Arial" w:hAnsi="Arial" w:cs="Arial"/>
                <w:color w:val="FF0000"/>
                <w:sz w:val="18"/>
                <w:szCs w:val="18"/>
              </w:rPr>
              <w:t>.</w:t>
            </w:r>
            <w:bookmarkEnd w:id="4"/>
            <w:r w:rsidR="009972C1">
              <w:rPr>
                <w:rFonts w:ascii="Arial" w:hAnsi="Arial" w:cs="Arial"/>
                <w:color w:val="FF0000"/>
                <w:sz w:val="18"/>
                <w:szCs w:val="18"/>
              </w:rPr>
              <w:t xml:space="preserve"> </w:t>
            </w:r>
          </w:p>
          <w:p w:rsidR="003D25F0" w:rsidRDefault="003D25F0" w:rsidP="009972C1">
            <w:pPr>
              <w:spacing w:line="360" w:lineRule="auto"/>
              <w:rPr>
                <w:rFonts w:ascii="Arial" w:hAnsi="Arial" w:cs="Arial"/>
                <w:sz w:val="18"/>
                <w:szCs w:val="18"/>
              </w:rPr>
            </w:pPr>
          </w:p>
          <w:p w:rsidR="003D25F0" w:rsidRDefault="003D25F0" w:rsidP="009972C1">
            <w:pPr>
              <w:spacing w:line="360" w:lineRule="auto"/>
              <w:rPr>
                <w:rFonts w:ascii="Arial" w:hAnsi="Arial" w:cs="Arial"/>
                <w:sz w:val="18"/>
                <w:szCs w:val="18"/>
              </w:rPr>
            </w:pPr>
          </w:p>
          <w:p w:rsidR="00CF2DB2" w:rsidRDefault="00CF2DB2" w:rsidP="009972C1">
            <w:pPr>
              <w:spacing w:line="360" w:lineRule="auto"/>
              <w:rPr>
                <w:rFonts w:ascii="Arial" w:hAnsi="Arial" w:cs="Arial"/>
                <w:sz w:val="18"/>
                <w:szCs w:val="18"/>
              </w:rPr>
            </w:pPr>
          </w:p>
          <w:p w:rsidR="00E00B34" w:rsidRDefault="00E00B34" w:rsidP="009972C1">
            <w:pPr>
              <w:spacing w:line="360" w:lineRule="auto"/>
              <w:rPr>
                <w:rFonts w:ascii="Arial" w:hAnsi="Arial" w:cs="Arial"/>
                <w:sz w:val="18"/>
                <w:szCs w:val="18"/>
              </w:rPr>
            </w:pPr>
          </w:p>
          <w:p w:rsidR="00E00B34" w:rsidRDefault="00E00B34" w:rsidP="009972C1">
            <w:pPr>
              <w:spacing w:line="360" w:lineRule="auto"/>
              <w:rPr>
                <w:rFonts w:ascii="Arial" w:hAnsi="Arial" w:cs="Arial"/>
                <w:sz w:val="18"/>
                <w:szCs w:val="18"/>
              </w:rPr>
            </w:pPr>
          </w:p>
          <w:p w:rsidR="00E00B34" w:rsidRDefault="00E00B34" w:rsidP="009972C1">
            <w:pPr>
              <w:spacing w:line="360" w:lineRule="auto"/>
              <w:rPr>
                <w:rFonts w:ascii="Arial" w:hAnsi="Arial" w:cs="Arial"/>
                <w:sz w:val="18"/>
                <w:szCs w:val="18"/>
              </w:rPr>
            </w:pPr>
          </w:p>
          <w:p w:rsidR="00E00B34" w:rsidRDefault="00E00B34" w:rsidP="009972C1">
            <w:pPr>
              <w:spacing w:line="360" w:lineRule="auto"/>
              <w:rPr>
                <w:rFonts w:ascii="Arial" w:hAnsi="Arial" w:cs="Arial"/>
                <w:sz w:val="18"/>
                <w:szCs w:val="18"/>
              </w:rPr>
            </w:pPr>
          </w:p>
          <w:p w:rsidR="000E7AF9" w:rsidRDefault="000E7AF9" w:rsidP="009972C1">
            <w:pPr>
              <w:spacing w:line="360" w:lineRule="auto"/>
              <w:rPr>
                <w:rFonts w:ascii="Arial" w:hAnsi="Arial" w:cs="Arial"/>
                <w:sz w:val="18"/>
                <w:szCs w:val="18"/>
              </w:rPr>
            </w:pPr>
          </w:p>
          <w:p w:rsidR="009972C1" w:rsidRDefault="009972C1" w:rsidP="009972C1">
            <w:pPr>
              <w:spacing w:line="360" w:lineRule="auto"/>
              <w:rPr>
                <w:rFonts w:ascii="Arial" w:hAnsi="Arial" w:cs="Arial"/>
                <w:sz w:val="18"/>
                <w:szCs w:val="18"/>
              </w:rPr>
            </w:pPr>
            <w:r>
              <w:rPr>
                <w:rFonts w:ascii="Arial" w:hAnsi="Arial" w:cs="Arial"/>
                <w:sz w:val="18"/>
                <w:szCs w:val="18"/>
              </w:rPr>
              <w:t xml:space="preserve">5. Αν η Βουλή είναι απούσα, </w:t>
            </w:r>
            <w:proofErr w:type="spellStart"/>
            <w:r>
              <w:rPr>
                <w:rFonts w:ascii="Arial" w:hAnsi="Arial" w:cs="Arial"/>
                <w:sz w:val="18"/>
                <w:szCs w:val="18"/>
              </w:rPr>
              <w:t>συγκαλείται</w:t>
            </w:r>
            <w:proofErr w:type="spellEnd"/>
            <w:r>
              <w:rPr>
                <w:rFonts w:ascii="Arial" w:hAnsi="Arial" w:cs="Arial"/>
                <w:sz w:val="18"/>
                <w:szCs w:val="18"/>
              </w:rPr>
              <w:t xml:space="preserve"> εκτάκτως για να εκλέξει τον Πρόεδρο της Δημοκρατίας, </w:t>
            </w:r>
            <w:r w:rsidR="007B65BD" w:rsidRPr="000E7AF9">
              <w:rPr>
                <w:rFonts w:ascii="Arial" w:hAnsi="Arial" w:cs="Arial"/>
                <w:sz w:val="18"/>
                <w:szCs w:val="18"/>
              </w:rPr>
              <w:t xml:space="preserve">κατά τους ορισμούς </w:t>
            </w:r>
            <w:r w:rsidR="000E7AF9">
              <w:rPr>
                <w:rFonts w:ascii="Arial" w:hAnsi="Arial" w:cs="Arial"/>
                <w:color w:val="FF0000"/>
                <w:sz w:val="18"/>
                <w:szCs w:val="18"/>
              </w:rPr>
              <w:t xml:space="preserve">των παραγράφων 3 </w:t>
            </w:r>
            <w:r w:rsidR="000E7AF9" w:rsidRPr="000E7AF9">
              <w:rPr>
                <w:rFonts w:ascii="Arial" w:hAnsi="Arial" w:cs="Arial"/>
                <w:sz w:val="18"/>
                <w:szCs w:val="18"/>
              </w:rPr>
              <w:t>και</w:t>
            </w:r>
            <w:r w:rsidR="007B65BD" w:rsidRPr="000E7AF9">
              <w:rPr>
                <w:rFonts w:ascii="Arial" w:hAnsi="Arial" w:cs="Arial"/>
                <w:sz w:val="18"/>
                <w:szCs w:val="18"/>
              </w:rPr>
              <w:t xml:space="preserve"> </w:t>
            </w:r>
            <w:r w:rsidR="000E7AF9" w:rsidRPr="000E7AF9">
              <w:rPr>
                <w:rFonts w:ascii="Arial" w:hAnsi="Arial" w:cs="Arial"/>
                <w:sz w:val="18"/>
                <w:szCs w:val="18"/>
              </w:rPr>
              <w:t>4</w:t>
            </w:r>
            <w:r>
              <w:rPr>
                <w:rFonts w:ascii="Arial" w:hAnsi="Arial" w:cs="Arial"/>
                <w:sz w:val="18"/>
                <w:szCs w:val="18"/>
              </w:rPr>
              <w:t xml:space="preserve">. </w:t>
            </w:r>
          </w:p>
          <w:p w:rsidR="00E850D3" w:rsidRDefault="009972C1" w:rsidP="009972C1">
            <w:pPr>
              <w:spacing w:line="360" w:lineRule="auto"/>
              <w:rPr>
                <w:rFonts w:ascii="Arial" w:hAnsi="Arial" w:cs="Arial"/>
                <w:sz w:val="20"/>
                <w:szCs w:val="20"/>
              </w:rPr>
            </w:pPr>
            <w:r>
              <w:rPr>
                <w:rFonts w:ascii="Arial" w:hAnsi="Arial" w:cs="Arial"/>
                <w:sz w:val="18"/>
                <w:szCs w:val="18"/>
              </w:rPr>
              <w:t>……</w:t>
            </w:r>
          </w:p>
          <w:p w:rsidR="00880B7E" w:rsidRPr="00A926B5" w:rsidRDefault="00880B7E" w:rsidP="007B65BD">
            <w:pPr>
              <w:spacing w:line="360" w:lineRule="auto"/>
              <w:rPr>
                <w:rFonts w:ascii="Arial" w:hAnsi="Arial" w:cs="Arial"/>
                <w:sz w:val="18"/>
                <w:szCs w:val="18"/>
              </w:rPr>
            </w:pPr>
            <w:r w:rsidRPr="00A926B5">
              <w:rPr>
                <w:rFonts w:ascii="Arial" w:hAnsi="Arial" w:cs="Arial"/>
                <w:sz w:val="18"/>
                <w:szCs w:val="18"/>
              </w:rPr>
              <w:t>Άρθρο 34</w:t>
            </w:r>
          </w:p>
          <w:p w:rsidR="00880B7E" w:rsidRDefault="00880B7E" w:rsidP="007B65BD">
            <w:pPr>
              <w:spacing w:line="360" w:lineRule="auto"/>
              <w:rPr>
                <w:rFonts w:ascii="Arial" w:hAnsi="Arial" w:cs="Arial"/>
                <w:sz w:val="18"/>
                <w:szCs w:val="18"/>
              </w:rPr>
            </w:pPr>
            <w:r>
              <w:rPr>
                <w:rFonts w:ascii="Arial" w:hAnsi="Arial" w:cs="Arial"/>
                <w:sz w:val="18"/>
                <w:szCs w:val="18"/>
              </w:rPr>
              <w:t xml:space="preserve">1. … </w:t>
            </w:r>
          </w:p>
          <w:p w:rsidR="00880B7E" w:rsidRDefault="00880B7E" w:rsidP="007B65BD">
            <w:pPr>
              <w:spacing w:line="360" w:lineRule="auto"/>
              <w:rPr>
                <w:rFonts w:ascii="Arial" w:hAnsi="Arial" w:cs="Arial"/>
                <w:sz w:val="18"/>
                <w:szCs w:val="18"/>
              </w:rPr>
            </w:pPr>
            <w:r w:rsidRPr="00A926B5">
              <w:rPr>
                <w:rFonts w:ascii="Arial" w:hAnsi="Arial" w:cs="Arial"/>
                <w:sz w:val="18"/>
                <w:szCs w:val="18"/>
              </w:rPr>
              <w:t xml:space="preserve">Κατά την περίοδο της αναπλήρωσης του Προέδρου δεν εφαρμόζονται οι διατάξεις για τη διάλυση της Βουλής, </w:t>
            </w:r>
            <w:r w:rsidRPr="00D7575A">
              <w:rPr>
                <w:rFonts w:ascii="Arial" w:hAnsi="Arial" w:cs="Arial"/>
                <w:strike/>
                <w:sz w:val="18"/>
                <w:szCs w:val="18"/>
              </w:rPr>
              <w:t>με εξαίρεση την περίπτωση του άρθρου 32 παράγραφος 4,</w:t>
            </w:r>
            <w:r w:rsidRPr="00A926B5">
              <w:rPr>
                <w:rFonts w:ascii="Arial" w:hAnsi="Arial" w:cs="Arial"/>
                <w:sz w:val="18"/>
                <w:szCs w:val="18"/>
              </w:rPr>
              <w:t xml:space="preserve"> καθώς και οι διατάξεις για την παύση της Κυβέρνησης και την προσφυγή σε δημοψήφισμα, κατά τις διατάξεις του άρθρου 38 παράγραφος 2</w:t>
            </w:r>
            <w:r>
              <w:rPr>
                <w:rFonts w:ascii="Arial" w:hAnsi="Arial" w:cs="Arial"/>
                <w:sz w:val="18"/>
                <w:szCs w:val="18"/>
              </w:rPr>
              <w:t xml:space="preserve"> και του άρθρου 44 παράγραφος 2</w:t>
            </w:r>
            <w:r w:rsidRPr="00FF0D9A">
              <w:rPr>
                <w:rFonts w:ascii="Arial" w:hAnsi="Arial" w:cs="Arial"/>
                <w:sz w:val="18"/>
                <w:szCs w:val="18"/>
              </w:rPr>
              <w:t>.</w:t>
            </w:r>
          </w:p>
          <w:p w:rsidR="00880B7E" w:rsidRDefault="00880B7E" w:rsidP="007B65BD">
            <w:pPr>
              <w:spacing w:line="360" w:lineRule="auto"/>
              <w:rPr>
                <w:rFonts w:ascii="Arial" w:hAnsi="Arial" w:cs="Arial"/>
                <w:sz w:val="18"/>
                <w:szCs w:val="18"/>
              </w:rPr>
            </w:pPr>
            <w:r>
              <w:rPr>
                <w:rFonts w:ascii="Arial" w:hAnsi="Arial" w:cs="Arial"/>
                <w:sz w:val="18"/>
                <w:szCs w:val="18"/>
              </w:rPr>
              <w:t>……</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Άρθρο 35</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2. Κατ’ εξαίρεση, δεν απαιτείται προσυπογραφή για τις ακόλουθες πράξεις:</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 xml:space="preserve">γ) τη διάλυση της Βουλής </w:t>
            </w:r>
            <w:r w:rsidRPr="000578B9">
              <w:rPr>
                <w:rFonts w:ascii="Arial" w:hAnsi="Arial" w:cs="Arial"/>
                <w:strike/>
                <w:sz w:val="18"/>
                <w:szCs w:val="18"/>
              </w:rPr>
              <w:t>κατά το άρθρο 32 παράγραφος 4 και</w:t>
            </w:r>
            <w:r w:rsidRPr="000578B9">
              <w:rPr>
                <w:rFonts w:ascii="Arial" w:hAnsi="Arial" w:cs="Arial"/>
                <w:sz w:val="18"/>
                <w:szCs w:val="18"/>
              </w:rPr>
              <w:t xml:space="preserve"> κατά το άρθρο 41 παράγραφος 1, αν δεν την προσυπογράψει ο Πρωθυπουργός, και κατά το άρθρο 53 παράγραφος 1, αν δεν την προσυπογράψει το Υπουργικό Συμβούλιο,</w:t>
            </w:r>
          </w:p>
          <w:p w:rsidR="000578B9" w:rsidRPr="000578B9" w:rsidRDefault="000578B9" w:rsidP="000578B9">
            <w:pPr>
              <w:spacing w:line="360" w:lineRule="auto"/>
              <w:rPr>
                <w:rFonts w:ascii="Arial" w:hAnsi="Arial" w:cs="Arial"/>
                <w:sz w:val="18"/>
                <w:szCs w:val="18"/>
              </w:rPr>
            </w:pPr>
            <w:r w:rsidRPr="000578B9">
              <w:rPr>
                <w:rFonts w:ascii="Arial" w:hAnsi="Arial" w:cs="Arial"/>
                <w:sz w:val="18"/>
                <w:szCs w:val="18"/>
              </w:rPr>
              <w:t>……</w:t>
            </w:r>
          </w:p>
          <w:p w:rsidR="00880B7E" w:rsidRDefault="00880B7E" w:rsidP="007B65BD">
            <w:pPr>
              <w:spacing w:line="360" w:lineRule="auto"/>
              <w:rPr>
                <w:rFonts w:ascii="Arial" w:hAnsi="Arial" w:cs="Arial"/>
                <w:sz w:val="18"/>
                <w:szCs w:val="18"/>
              </w:rPr>
            </w:pPr>
            <w:r>
              <w:rPr>
                <w:rFonts w:ascii="Arial" w:hAnsi="Arial" w:cs="Arial"/>
                <w:sz w:val="18"/>
                <w:szCs w:val="18"/>
              </w:rPr>
              <w:t>Άρθρο 41</w:t>
            </w:r>
          </w:p>
          <w:p w:rsidR="00880B7E" w:rsidRDefault="00880B7E" w:rsidP="007B65BD">
            <w:pPr>
              <w:spacing w:line="360" w:lineRule="auto"/>
              <w:rPr>
                <w:rFonts w:ascii="Arial" w:hAnsi="Arial" w:cs="Arial"/>
                <w:sz w:val="18"/>
                <w:szCs w:val="18"/>
              </w:rPr>
            </w:pPr>
            <w:r>
              <w:rPr>
                <w:rFonts w:ascii="Arial" w:hAnsi="Arial" w:cs="Arial"/>
                <w:sz w:val="18"/>
                <w:szCs w:val="18"/>
              </w:rPr>
              <w:t>……</w:t>
            </w:r>
          </w:p>
          <w:p w:rsidR="00880B7E" w:rsidRPr="000578B9" w:rsidRDefault="00880B7E" w:rsidP="007B65BD">
            <w:pPr>
              <w:spacing w:line="360" w:lineRule="auto"/>
              <w:rPr>
                <w:rFonts w:ascii="Arial" w:hAnsi="Arial" w:cs="Arial"/>
                <w:strike/>
                <w:sz w:val="18"/>
                <w:szCs w:val="18"/>
              </w:rPr>
            </w:pPr>
            <w:r w:rsidRPr="00A926B5">
              <w:rPr>
                <w:rFonts w:ascii="Arial" w:hAnsi="Arial" w:cs="Arial"/>
                <w:strike/>
                <w:sz w:val="18"/>
                <w:szCs w:val="18"/>
              </w:rPr>
              <w:t>5. Η Βουλή διαλύεται υποχρεωτικά στην περίπτωση του άρθρου 32 παράγραφος 4.</w:t>
            </w:r>
          </w:p>
        </w:tc>
      </w:tr>
    </w:tbl>
    <w:p w:rsidR="003F4070" w:rsidRDefault="003F4070"/>
    <w:p w:rsidR="003F4070" w:rsidRPr="0008777A" w:rsidRDefault="003F4070" w:rsidP="007F7CEC">
      <w:pPr>
        <w:pStyle w:val="a7"/>
        <w:numPr>
          <w:ilvl w:val="0"/>
          <w:numId w:val="1"/>
        </w:numPr>
        <w:spacing w:after="0" w:line="360" w:lineRule="auto"/>
        <w:jc w:val="both"/>
        <w:rPr>
          <w:rFonts w:ascii="Arial" w:hAnsi="Arial" w:cs="Arial"/>
          <w:b/>
        </w:rPr>
      </w:pPr>
      <w:r>
        <w:rPr>
          <w:rFonts w:ascii="Arial" w:hAnsi="Arial" w:cs="Arial"/>
          <w:b/>
        </w:rPr>
        <w:t>Άρθρο 37 παρ. 2</w:t>
      </w:r>
      <w:r w:rsidRPr="0008777A">
        <w:rPr>
          <w:rFonts w:ascii="Arial" w:hAnsi="Arial" w:cs="Arial"/>
          <w:b/>
        </w:rPr>
        <w:t xml:space="preserve"> </w:t>
      </w:r>
    </w:p>
    <w:tbl>
      <w:tblPr>
        <w:tblStyle w:val="a3"/>
        <w:tblW w:w="9073" w:type="dxa"/>
        <w:tblInd w:w="-318" w:type="dxa"/>
        <w:tblLook w:val="04A0" w:firstRow="1" w:lastRow="0" w:firstColumn="1" w:lastColumn="0" w:noHBand="0" w:noVBand="1"/>
      </w:tblPr>
      <w:tblGrid>
        <w:gridCol w:w="4537"/>
        <w:gridCol w:w="4536"/>
      </w:tblGrid>
      <w:tr w:rsidR="003F4070" w:rsidTr="007B65BD">
        <w:tc>
          <w:tcPr>
            <w:tcW w:w="4537" w:type="dxa"/>
          </w:tcPr>
          <w:p w:rsidR="003F4070" w:rsidRPr="00B2500D" w:rsidRDefault="003F4070"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3F4070" w:rsidRPr="002B2826" w:rsidRDefault="003F4070" w:rsidP="007B65BD">
            <w:pPr>
              <w:spacing w:line="360" w:lineRule="auto"/>
              <w:rPr>
                <w:rFonts w:ascii="Arial" w:hAnsi="Arial" w:cs="Arial"/>
                <w:sz w:val="20"/>
                <w:szCs w:val="20"/>
              </w:rPr>
            </w:pPr>
            <w:r w:rsidRPr="00BC0BFB">
              <w:rPr>
                <w:rFonts w:ascii="Arial" w:hAnsi="Arial" w:cs="Arial"/>
                <w:sz w:val="18"/>
                <w:szCs w:val="18"/>
              </w:rPr>
              <w:lastRenderedPageBreak/>
              <w:t>2. Πρωθυπουργός διορίζεται ο αρχηγός του κόμματος το οποίο διαθέτει στη Βουλή την απόλυτη πλειοψηφία των εδρών. Αν κανένα κόμμα δεν διαθέτει την απόλυτη πλειοψηφία, ο Πρόεδρος της Δημοκρατίας παρέχει στον αρχηγό του κόμματος που διαθέτει τη σχετική πλειοψηφία διερευνητική εντολή για να διακριβωθεί η δυνατότητα σχηματισμού Κυβέρνησης που να απολαμβάνει την εμπιστοσύνη της Βουλής.</w:t>
            </w:r>
          </w:p>
        </w:tc>
        <w:tc>
          <w:tcPr>
            <w:tcW w:w="4536" w:type="dxa"/>
          </w:tcPr>
          <w:p w:rsidR="003F4070" w:rsidRDefault="003F4070" w:rsidP="007B65BD">
            <w:pPr>
              <w:spacing w:line="360" w:lineRule="auto"/>
              <w:jc w:val="both"/>
              <w:rPr>
                <w:rFonts w:ascii="Arial" w:hAnsi="Arial" w:cs="Arial"/>
                <w:b/>
                <w:sz w:val="18"/>
                <w:szCs w:val="18"/>
              </w:rPr>
            </w:pPr>
            <w:r w:rsidRPr="00B2500D">
              <w:rPr>
                <w:rFonts w:ascii="Arial" w:hAnsi="Arial" w:cs="Arial"/>
                <w:b/>
                <w:sz w:val="18"/>
                <w:szCs w:val="18"/>
              </w:rPr>
              <w:lastRenderedPageBreak/>
              <w:t>Προτεινόμενη</w:t>
            </w:r>
          </w:p>
          <w:p w:rsidR="003F4070" w:rsidRPr="002B2826" w:rsidRDefault="003F4070" w:rsidP="007B65BD">
            <w:pPr>
              <w:spacing w:line="360" w:lineRule="auto"/>
              <w:rPr>
                <w:rFonts w:ascii="Arial" w:hAnsi="Arial" w:cs="Arial"/>
                <w:sz w:val="20"/>
                <w:szCs w:val="20"/>
              </w:rPr>
            </w:pPr>
            <w:r w:rsidRPr="00BC0BFB">
              <w:rPr>
                <w:rFonts w:ascii="Arial" w:hAnsi="Arial" w:cs="Arial"/>
                <w:sz w:val="18"/>
                <w:szCs w:val="18"/>
              </w:rPr>
              <w:lastRenderedPageBreak/>
              <w:t>2. Πρωθυπουργός διορίζεται ο αρχηγός του κόμματος το οποίο διαθέτει στη Βουλή την απόλυτη πλειοψηφία των εδρών.</w:t>
            </w:r>
            <w:r w:rsidRPr="006E1486">
              <w:rPr>
                <w:rFonts w:ascii="Arial" w:hAnsi="Arial" w:cs="Arial"/>
              </w:rPr>
              <w:t xml:space="preserve"> </w:t>
            </w:r>
            <w:r w:rsidR="00B31DDD" w:rsidRPr="00B31DDD">
              <w:rPr>
                <w:rFonts w:ascii="Arial" w:hAnsi="Arial" w:cs="Arial"/>
                <w:color w:val="FF0000"/>
                <w:sz w:val="18"/>
                <w:szCs w:val="18"/>
              </w:rPr>
              <w:t>Με την εξαίρεση της περίπτωσης του τελευταίου εδαφίου της επόμενης παραγράφου, ο πρωθυπουργός απαιτείται να έχει τη βουλευτική ιδιότητα</w:t>
            </w:r>
            <w:r w:rsidR="00B31DDD">
              <w:rPr>
                <w:rFonts w:ascii="Arial" w:hAnsi="Arial" w:cs="Arial"/>
                <w:color w:val="FF0000"/>
                <w:sz w:val="18"/>
                <w:szCs w:val="18"/>
              </w:rPr>
              <w:t>.</w:t>
            </w:r>
            <w:r w:rsidRPr="00BC0BFB">
              <w:rPr>
                <w:rFonts w:ascii="Arial" w:hAnsi="Arial" w:cs="Arial"/>
                <w:sz w:val="18"/>
                <w:szCs w:val="18"/>
              </w:rPr>
              <w:t xml:space="preserve"> Αν κανένα κόμμα δεν διαθέτει την απόλυτη πλειοψηφία, ο Πρόεδρος της Δημοκρατίας παρέχει στον αρχηγό του κόμματος που διαθέτει τη σχετική πλειοψηφία διερευνητική εντολή για να διακριβωθεί η δυνατότητα σχηματισμού Κυβέρνησης που να απολαμβάνει την εμπιστοσύνη της Βουλής.</w:t>
            </w:r>
            <w:r>
              <w:rPr>
                <w:rFonts w:ascii="Arial" w:hAnsi="Arial" w:cs="Arial"/>
                <w:sz w:val="20"/>
                <w:szCs w:val="20"/>
              </w:rPr>
              <w:t xml:space="preserve">  </w:t>
            </w:r>
          </w:p>
        </w:tc>
      </w:tr>
    </w:tbl>
    <w:p w:rsidR="00C93DE1" w:rsidRDefault="00C93DE1"/>
    <w:p w:rsidR="00C22E63" w:rsidRDefault="00C22E63"/>
    <w:p w:rsidR="00C22E63" w:rsidRPr="003643B0" w:rsidRDefault="00C22E63" w:rsidP="007F7CEC">
      <w:pPr>
        <w:pStyle w:val="a7"/>
        <w:numPr>
          <w:ilvl w:val="0"/>
          <w:numId w:val="1"/>
        </w:numPr>
        <w:spacing w:after="0" w:line="360" w:lineRule="auto"/>
        <w:jc w:val="both"/>
        <w:rPr>
          <w:rFonts w:ascii="Arial" w:hAnsi="Arial" w:cs="Arial"/>
          <w:b/>
        </w:rPr>
      </w:pPr>
      <w:r>
        <w:rPr>
          <w:rFonts w:ascii="Arial" w:hAnsi="Arial" w:cs="Arial"/>
          <w:b/>
        </w:rPr>
        <w:t>Άρθρα</w:t>
      </w:r>
      <w:r w:rsidRPr="003643B0">
        <w:rPr>
          <w:rFonts w:ascii="Arial" w:hAnsi="Arial" w:cs="Arial"/>
          <w:b/>
        </w:rPr>
        <w:t xml:space="preserve"> 38 παρ. 1</w:t>
      </w:r>
      <w:r>
        <w:rPr>
          <w:rFonts w:ascii="Arial" w:hAnsi="Arial" w:cs="Arial"/>
          <w:b/>
        </w:rPr>
        <w:t xml:space="preserve"> και 84 παρ. 2 </w:t>
      </w:r>
    </w:p>
    <w:tbl>
      <w:tblPr>
        <w:tblStyle w:val="a3"/>
        <w:tblW w:w="9328" w:type="dxa"/>
        <w:tblInd w:w="-431" w:type="dxa"/>
        <w:tblLook w:val="04A0" w:firstRow="1" w:lastRow="0" w:firstColumn="1" w:lastColumn="0" w:noHBand="0" w:noVBand="1"/>
      </w:tblPr>
      <w:tblGrid>
        <w:gridCol w:w="4650"/>
        <w:gridCol w:w="4678"/>
      </w:tblGrid>
      <w:tr w:rsidR="00C22E63" w:rsidTr="00EF37E0">
        <w:tc>
          <w:tcPr>
            <w:tcW w:w="4650" w:type="dxa"/>
          </w:tcPr>
          <w:p w:rsidR="00C22E63" w:rsidRPr="003D25F0" w:rsidRDefault="00C22E63" w:rsidP="007B65BD">
            <w:pPr>
              <w:spacing w:line="360" w:lineRule="auto"/>
              <w:rPr>
                <w:rFonts w:ascii="Arial" w:hAnsi="Arial" w:cs="Arial"/>
                <w:b/>
                <w:sz w:val="18"/>
                <w:szCs w:val="18"/>
              </w:rPr>
            </w:pPr>
            <w:r w:rsidRPr="003D25F0">
              <w:rPr>
                <w:rFonts w:ascii="Arial" w:hAnsi="Arial" w:cs="Arial"/>
                <w:b/>
                <w:sz w:val="18"/>
                <w:szCs w:val="18"/>
              </w:rPr>
              <w:t>Ισχύουσες διατάξεις</w:t>
            </w:r>
          </w:p>
          <w:p w:rsidR="00C22E63" w:rsidRDefault="00C22E63" w:rsidP="007B65BD">
            <w:pPr>
              <w:spacing w:line="360" w:lineRule="auto"/>
              <w:rPr>
                <w:rFonts w:ascii="Arial" w:hAnsi="Arial" w:cs="Arial"/>
                <w:sz w:val="18"/>
                <w:szCs w:val="18"/>
              </w:rPr>
            </w:pPr>
            <w:r>
              <w:rPr>
                <w:rFonts w:ascii="Arial" w:hAnsi="Arial" w:cs="Arial"/>
                <w:sz w:val="18"/>
                <w:szCs w:val="18"/>
              </w:rPr>
              <w:t>Άρθρο 38</w:t>
            </w:r>
          </w:p>
          <w:p w:rsidR="00C22E63" w:rsidRDefault="00C22E63" w:rsidP="007B65BD">
            <w:pPr>
              <w:spacing w:line="360" w:lineRule="auto"/>
              <w:rPr>
                <w:rFonts w:ascii="Arial" w:hAnsi="Arial" w:cs="Arial"/>
                <w:sz w:val="18"/>
                <w:szCs w:val="18"/>
              </w:rPr>
            </w:pPr>
            <w:r w:rsidRPr="006E1486">
              <w:rPr>
                <w:rFonts w:ascii="Arial" w:hAnsi="Arial" w:cs="Arial"/>
                <w:sz w:val="18"/>
                <w:szCs w:val="18"/>
              </w:rPr>
              <w:t>1. Ο Πρόεδρος της Δημοκρατίας απαλλάσσει από τα καθήκοντά της την Κυβέρνηση, αν αυτή παραιτηθεί, καθώς και αν η Βουλή αποσύρει την εμπιστοσύνη της κατά το άρθρο 84. Στις περιπτώσεις αυτές εφαρμόζονται αναλόγως οι διατάξεις των παραγράφων 2, 3 και 4 του άρθρου 37.</w:t>
            </w:r>
          </w:p>
          <w:p w:rsidR="00C22E63" w:rsidRPr="001554DB" w:rsidRDefault="00C22E63" w:rsidP="007B65BD">
            <w:pPr>
              <w:spacing w:line="360" w:lineRule="auto"/>
              <w:rPr>
                <w:rFonts w:ascii="Arial" w:hAnsi="Arial" w:cs="Arial"/>
                <w:sz w:val="18"/>
                <w:szCs w:val="18"/>
              </w:rPr>
            </w:pPr>
            <w:r w:rsidRPr="001554DB">
              <w:rPr>
                <w:rFonts w:ascii="Arial" w:hAnsi="Arial" w:cs="Arial"/>
                <w:sz w:val="18"/>
                <w:szCs w:val="18"/>
              </w:rPr>
              <w:t>……</w:t>
            </w:r>
          </w:p>
          <w:p w:rsidR="00C22E63" w:rsidRPr="001554DB" w:rsidRDefault="00C22E63" w:rsidP="007B65BD">
            <w:pPr>
              <w:spacing w:line="360" w:lineRule="auto"/>
              <w:rPr>
                <w:rFonts w:ascii="Arial" w:hAnsi="Arial" w:cs="Arial"/>
                <w:sz w:val="18"/>
                <w:szCs w:val="18"/>
              </w:rPr>
            </w:pPr>
          </w:p>
          <w:p w:rsidR="00C22E63" w:rsidRPr="001554DB" w:rsidRDefault="00C22E63" w:rsidP="007B65BD">
            <w:pPr>
              <w:spacing w:line="360" w:lineRule="auto"/>
              <w:rPr>
                <w:rFonts w:ascii="Arial" w:hAnsi="Arial" w:cs="Arial"/>
                <w:sz w:val="18"/>
                <w:szCs w:val="18"/>
              </w:rPr>
            </w:pPr>
          </w:p>
          <w:p w:rsidR="00C22E63" w:rsidRPr="001554DB" w:rsidRDefault="00C22E63" w:rsidP="007B65BD">
            <w:pPr>
              <w:spacing w:line="360" w:lineRule="auto"/>
              <w:rPr>
                <w:rFonts w:ascii="Arial" w:hAnsi="Arial" w:cs="Arial"/>
                <w:sz w:val="18"/>
                <w:szCs w:val="18"/>
              </w:rPr>
            </w:pPr>
          </w:p>
          <w:p w:rsidR="00384DFB" w:rsidRDefault="00384DFB" w:rsidP="007B65BD">
            <w:pPr>
              <w:spacing w:line="360" w:lineRule="auto"/>
              <w:rPr>
                <w:rFonts w:ascii="Arial" w:hAnsi="Arial" w:cs="Arial"/>
                <w:sz w:val="18"/>
                <w:szCs w:val="18"/>
              </w:rPr>
            </w:pPr>
          </w:p>
          <w:p w:rsidR="00C22E63" w:rsidRDefault="00C22E63" w:rsidP="007B65BD">
            <w:pPr>
              <w:spacing w:line="360" w:lineRule="auto"/>
              <w:rPr>
                <w:rFonts w:ascii="Arial" w:hAnsi="Arial" w:cs="Arial"/>
                <w:sz w:val="18"/>
                <w:szCs w:val="18"/>
              </w:rPr>
            </w:pPr>
            <w:r w:rsidRPr="001554DB">
              <w:rPr>
                <w:rFonts w:ascii="Arial" w:hAnsi="Arial" w:cs="Arial"/>
                <w:sz w:val="18"/>
                <w:szCs w:val="18"/>
              </w:rPr>
              <w:t>Άρθρο 8</w:t>
            </w:r>
            <w:r>
              <w:rPr>
                <w:rFonts w:ascii="Arial" w:hAnsi="Arial" w:cs="Arial"/>
                <w:sz w:val="18"/>
                <w:szCs w:val="18"/>
              </w:rPr>
              <w:t>4</w:t>
            </w:r>
          </w:p>
          <w:p w:rsidR="00C22E63" w:rsidRPr="001554DB" w:rsidRDefault="00C22E63" w:rsidP="007B65BD">
            <w:pPr>
              <w:spacing w:line="360" w:lineRule="auto"/>
              <w:rPr>
                <w:rFonts w:ascii="Arial" w:hAnsi="Arial" w:cs="Arial"/>
                <w:sz w:val="18"/>
                <w:szCs w:val="18"/>
              </w:rPr>
            </w:pPr>
            <w:r>
              <w:rPr>
                <w:rFonts w:ascii="Arial" w:hAnsi="Arial" w:cs="Arial"/>
                <w:sz w:val="18"/>
                <w:szCs w:val="18"/>
              </w:rPr>
              <w:t>……</w:t>
            </w:r>
          </w:p>
          <w:p w:rsidR="00C22E63" w:rsidRPr="006538C3" w:rsidRDefault="00C22E63" w:rsidP="007B65BD">
            <w:pPr>
              <w:spacing w:line="360" w:lineRule="auto"/>
              <w:rPr>
                <w:rFonts w:ascii="Arial" w:hAnsi="Arial" w:cs="Arial"/>
                <w:sz w:val="18"/>
                <w:szCs w:val="18"/>
              </w:rPr>
            </w:pPr>
            <w:r w:rsidRPr="006538C3">
              <w:rPr>
                <w:rFonts w:ascii="Arial" w:hAnsi="Arial" w:cs="Arial"/>
                <w:sz w:val="18"/>
                <w:szCs w:val="18"/>
              </w:rPr>
              <w:t>2. Η Βουλή μπορεί με απόφασή της να αποσύρει την εμπιστοσύνη της από την Κυβέρνηση ή από μέλος της. Πρόταση δυσπιστίας μπορεί να υποβληθεί μόνο μετά την πάροδο εξαμήνου αφότου η Βουλή απέρριψε πρόταση δυσπιστίας.</w:t>
            </w:r>
          </w:p>
          <w:p w:rsidR="00C22E63" w:rsidRPr="001554DB" w:rsidRDefault="00C22E63" w:rsidP="007B65BD">
            <w:pPr>
              <w:spacing w:line="360" w:lineRule="auto"/>
              <w:rPr>
                <w:rFonts w:ascii="Arial" w:hAnsi="Arial" w:cs="Arial"/>
                <w:sz w:val="18"/>
                <w:szCs w:val="18"/>
              </w:rPr>
            </w:pPr>
            <w:r w:rsidRPr="006538C3">
              <w:rPr>
                <w:rFonts w:ascii="Arial" w:hAnsi="Arial" w:cs="Arial"/>
                <w:sz w:val="18"/>
                <w:szCs w:val="18"/>
              </w:rPr>
              <w:t>Η πρόταση δυσπιστίας πρέπει να είναι υπογραμμένη από το ένα έκτο τουλάχιστον των βουλευτών και να περιλαμβάνει σαφώς τα θέματα για τα οποία θα διεξαχθεί η συζήτηση.</w:t>
            </w:r>
          </w:p>
        </w:tc>
        <w:tc>
          <w:tcPr>
            <w:tcW w:w="4678" w:type="dxa"/>
          </w:tcPr>
          <w:p w:rsidR="00C22E63" w:rsidRDefault="00C22E63" w:rsidP="007B65BD">
            <w:pPr>
              <w:spacing w:line="360" w:lineRule="auto"/>
              <w:jc w:val="both"/>
              <w:rPr>
                <w:rFonts w:ascii="Arial" w:hAnsi="Arial" w:cs="Arial"/>
                <w:b/>
                <w:sz w:val="18"/>
                <w:szCs w:val="18"/>
              </w:rPr>
            </w:pPr>
            <w:r>
              <w:rPr>
                <w:rFonts w:ascii="Arial" w:hAnsi="Arial" w:cs="Arial"/>
                <w:b/>
                <w:sz w:val="18"/>
                <w:szCs w:val="18"/>
              </w:rPr>
              <w:t>Προτεινόμενες</w:t>
            </w:r>
          </w:p>
          <w:p w:rsidR="00C22E63" w:rsidRDefault="00C22E63" w:rsidP="007B65BD">
            <w:pPr>
              <w:spacing w:line="360" w:lineRule="auto"/>
              <w:rPr>
                <w:rFonts w:ascii="Arial" w:hAnsi="Arial" w:cs="Arial"/>
                <w:sz w:val="18"/>
                <w:szCs w:val="18"/>
              </w:rPr>
            </w:pPr>
            <w:r>
              <w:rPr>
                <w:rFonts w:ascii="Arial" w:hAnsi="Arial" w:cs="Arial"/>
                <w:sz w:val="18"/>
                <w:szCs w:val="18"/>
              </w:rPr>
              <w:t>Άρθρο 38</w:t>
            </w:r>
          </w:p>
          <w:p w:rsidR="00C22E63" w:rsidRDefault="00C22E63" w:rsidP="007B65BD">
            <w:pPr>
              <w:spacing w:line="360" w:lineRule="auto"/>
              <w:rPr>
                <w:rFonts w:ascii="Arial" w:hAnsi="Arial" w:cs="Arial"/>
                <w:sz w:val="20"/>
                <w:szCs w:val="20"/>
              </w:rPr>
            </w:pPr>
            <w:r w:rsidRPr="006E1486">
              <w:rPr>
                <w:rFonts w:ascii="Arial" w:hAnsi="Arial" w:cs="Arial"/>
                <w:sz w:val="18"/>
                <w:szCs w:val="18"/>
              </w:rPr>
              <w:t xml:space="preserve">1. Ο Πρόεδρος της Δημοκρατίας απαλλάσσει από τα καθήκοντά της την Κυβέρνηση, αν αυτή παραιτηθεί, </w:t>
            </w:r>
            <w:r w:rsidRPr="006E1486">
              <w:rPr>
                <w:rFonts w:ascii="Arial" w:hAnsi="Arial" w:cs="Arial"/>
                <w:strike/>
                <w:sz w:val="18"/>
                <w:szCs w:val="18"/>
              </w:rPr>
              <w:t>καθώς και αν η Βουλή αποσύρει την εμπιστοσύνη της κατά το άρθρο 84. Στις περιπτώσεις αυτές εφαρμόζονται αναλόγως οι διατάξεις των παραγράφων 2, 3</w:t>
            </w:r>
            <w:r>
              <w:rPr>
                <w:rFonts w:ascii="Arial" w:hAnsi="Arial" w:cs="Arial"/>
                <w:strike/>
                <w:sz w:val="18"/>
                <w:szCs w:val="18"/>
              </w:rPr>
              <w:t xml:space="preserve"> και 4 του άρθρου 37.</w:t>
            </w:r>
            <w:r>
              <w:rPr>
                <w:rFonts w:ascii="Arial" w:hAnsi="Arial" w:cs="Arial"/>
                <w:sz w:val="18"/>
                <w:szCs w:val="18"/>
              </w:rPr>
              <w:t xml:space="preserve"> </w:t>
            </w:r>
            <w:r w:rsidRPr="006E1486">
              <w:rPr>
                <w:rFonts w:ascii="Arial" w:hAnsi="Arial" w:cs="Arial"/>
                <w:color w:val="FF0000"/>
                <w:sz w:val="18"/>
                <w:szCs w:val="18"/>
              </w:rPr>
              <w:t>οπότε εφαρμόζονται αναλόγως οι διατάξεις των παραγράφων 2, 3 και 4 του άρθρου 37, καθώς και αν η Βουλή αποσύρει την εμπιστοσύνη της κατά το άρθρο 84.</w:t>
            </w:r>
            <w:r>
              <w:rPr>
                <w:rFonts w:ascii="Arial" w:hAnsi="Arial" w:cs="Arial"/>
                <w:sz w:val="20"/>
                <w:szCs w:val="20"/>
              </w:rPr>
              <w:t xml:space="preserve"> </w:t>
            </w:r>
          </w:p>
          <w:p w:rsidR="00C22E63" w:rsidRDefault="00C22E63" w:rsidP="007B65BD">
            <w:pPr>
              <w:spacing w:line="360" w:lineRule="auto"/>
              <w:rPr>
                <w:rFonts w:ascii="Arial" w:hAnsi="Arial" w:cs="Arial"/>
                <w:sz w:val="20"/>
                <w:szCs w:val="20"/>
              </w:rPr>
            </w:pPr>
            <w:r>
              <w:rPr>
                <w:rFonts w:ascii="Arial" w:hAnsi="Arial" w:cs="Arial"/>
                <w:sz w:val="20"/>
                <w:szCs w:val="20"/>
              </w:rPr>
              <w:t>……</w:t>
            </w:r>
          </w:p>
          <w:p w:rsidR="00C22E63" w:rsidRDefault="00C22E63" w:rsidP="007B65BD">
            <w:pPr>
              <w:spacing w:line="360" w:lineRule="auto"/>
              <w:rPr>
                <w:rFonts w:ascii="Arial" w:hAnsi="Arial" w:cs="Arial"/>
                <w:sz w:val="18"/>
                <w:szCs w:val="18"/>
              </w:rPr>
            </w:pPr>
            <w:r w:rsidRPr="001554DB">
              <w:rPr>
                <w:rFonts w:ascii="Arial" w:hAnsi="Arial" w:cs="Arial"/>
                <w:sz w:val="18"/>
                <w:szCs w:val="18"/>
              </w:rPr>
              <w:t>Άρθρο 8</w:t>
            </w:r>
            <w:r>
              <w:rPr>
                <w:rFonts w:ascii="Arial" w:hAnsi="Arial" w:cs="Arial"/>
                <w:sz w:val="18"/>
                <w:szCs w:val="18"/>
              </w:rPr>
              <w:t>4</w:t>
            </w:r>
          </w:p>
          <w:p w:rsidR="00C22E63" w:rsidRPr="001554DB" w:rsidRDefault="00C22E63" w:rsidP="007B65BD">
            <w:pPr>
              <w:spacing w:line="360" w:lineRule="auto"/>
              <w:rPr>
                <w:rFonts w:ascii="Arial" w:hAnsi="Arial" w:cs="Arial"/>
                <w:sz w:val="18"/>
                <w:szCs w:val="18"/>
              </w:rPr>
            </w:pPr>
            <w:r>
              <w:rPr>
                <w:rFonts w:ascii="Arial" w:hAnsi="Arial" w:cs="Arial"/>
                <w:sz w:val="18"/>
                <w:szCs w:val="18"/>
              </w:rPr>
              <w:t>……</w:t>
            </w:r>
          </w:p>
          <w:p w:rsidR="00C22E63" w:rsidRPr="006538C3" w:rsidRDefault="00C22E63" w:rsidP="007B65BD">
            <w:pPr>
              <w:spacing w:line="360" w:lineRule="auto"/>
              <w:rPr>
                <w:rFonts w:ascii="Arial" w:hAnsi="Arial" w:cs="Arial"/>
                <w:sz w:val="18"/>
                <w:szCs w:val="18"/>
              </w:rPr>
            </w:pPr>
            <w:r w:rsidRPr="006538C3">
              <w:rPr>
                <w:rFonts w:ascii="Arial" w:hAnsi="Arial" w:cs="Arial"/>
                <w:sz w:val="18"/>
                <w:szCs w:val="18"/>
              </w:rPr>
              <w:t xml:space="preserve">2. Η Βουλή μπορεί με απόφασή της να αποσύρει την εμπιστοσύνη της από την Κυβέρνηση </w:t>
            </w:r>
            <w:r w:rsidRPr="006538C3">
              <w:rPr>
                <w:rFonts w:ascii="Arial" w:hAnsi="Arial" w:cs="Arial"/>
                <w:strike/>
                <w:sz w:val="18"/>
                <w:szCs w:val="18"/>
              </w:rPr>
              <w:t xml:space="preserve">ή από μέλος </w:t>
            </w:r>
            <w:r>
              <w:rPr>
                <w:rFonts w:ascii="Arial" w:hAnsi="Arial" w:cs="Arial"/>
                <w:strike/>
                <w:sz w:val="18"/>
                <w:szCs w:val="18"/>
              </w:rPr>
              <w:t>της</w:t>
            </w:r>
            <w:r w:rsidRPr="006538C3">
              <w:rPr>
                <w:rFonts w:ascii="Arial" w:hAnsi="Arial" w:cs="Arial"/>
                <w:color w:val="FF0000"/>
                <w:sz w:val="18"/>
                <w:szCs w:val="18"/>
              </w:rPr>
              <w:t>, μόνο αν με την ίδια απόφαση προτείνει προς διορισμό νέο Πρωθυπουργό</w:t>
            </w:r>
            <w:r w:rsidRPr="006538C3">
              <w:rPr>
                <w:rFonts w:ascii="Arial" w:hAnsi="Arial" w:cs="Arial"/>
                <w:sz w:val="18"/>
                <w:szCs w:val="18"/>
              </w:rPr>
              <w:t>.</w:t>
            </w:r>
            <w:r>
              <w:t xml:space="preserve"> </w:t>
            </w:r>
            <w:r w:rsidRPr="006538C3">
              <w:rPr>
                <w:rFonts w:ascii="Arial" w:hAnsi="Arial" w:cs="Arial"/>
                <w:color w:val="FF0000"/>
                <w:sz w:val="18"/>
                <w:szCs w:val="18"/>
              </w:rPr>
              <w:t>Η Βουλή μπορεί επίσης να αποσύρει την εμπιστοσύνη της από μέλος της Κυβέρνησης</w:t>
            </w:r>
            <w:r>
              <w:rPr>
                <w:rFonts w:ascii="Arial" w:hAnsi="Arial" w:cs="Arial"/>
                <w:color w:val="FF0000"/>
                <w:sz w:val="18"/>
                <w:szCs w:val="18"/>
              </w:rPr>
              <w:t>.</w:t>
            </w:r>
            <w:r w:rsidRPr="006538C3">
              <w:rPr>
                <w:rFonts w:ascii="Arial" w:hAnsi="Arial" w:cs="Arial"/>
                <w:sz w:val="18"/>
                <w:szCs w:val="18"/>
              </w:rPr>
              <w:t xml:space="preserve"> Πρόταση δυσπιστίας μπορεί να υποβληθεί μόνο μετά την πάροδο εξαμήνου αφότου η Βουλή απέρριψε πρόταση δυσπιστίας.</w:t>
            </w:r>
          </w:p>
          <w:p w:rsidR="00C22E63" w:rsidRPr="002B2826" w:rsidRDefault="00C22E63" w:rsidP="007B65BD">
            <w:pPr>
              <w:spacing w:line="360" w:lineRule="auto"/>
              <w:rPr>
                <w:rFonts w:ascii="Arial" w:hAnsi="Arial" w:cs="Arial"/>
                <w:sz w:val="20"/>
                <w:szCs w:val="20"/>
              </w:rPr>
            </w:pPr>
            <w:r w:rsidRPr="006538C3">
              <w:rPr>
                <w:rFonts w:ascii="Arial" w:hAnsi="Arial" w:cs="Arial"/>
                <w:sz w:val="18"/>
                <w:szCs w:val="18"/>
              </w:rPr>
              <w:t>Η πρόταση δυσπιστίας πρέπει να είναι υπογραμμένη από το ένα έκτο τουλάχιστον των βουλευτών και να περιλαμβάνει σαφώς τα θέματα για τα οποία θα διεξαχθεί η συζήτηση.</w:t>
            </w:r>
          </w:p>
        </w:tc>
      </w:tr>
    </w:tbl>
    <w:p w:rsidR="00A71849" w:rsidRDefault="00A71849"/>
    <w:p w:rsidR="00F10E2D" w:rsidRDefault="00F10E2D"/>
    <w:p w:rsidR="00340F47" w:rsidRDefault="00340F47" w:rsidP="007F7CEC">
      <w:pPr>
        <w:pStyle w:val="a7"/>
        <w:numPr>
          <w:ilvl w:val="0"/>
          <w:numId w:val="1"/>
        </w:numPr>
        <w:spacing w:after="0" w:line="360" w:lineRule="auto"/>
        <w:jc w:val="both"/>
      </w:pPr>
      <w:r w:rsidRPr="00CB1B1C">
        <w:rPr>
          <w:rFonts w:ascii="Arial" w:hAnsi="Arial" w:cs="Arial"/>
          <w:b/>
        </w:rPr>
        <w:lastRenderedPageBreak/>
        <w:t>Άρθρο 44 παρ. 2</w:t>
      </w:r>
      <w:r>
        <w:rPr>
          <w:rFonts w:ascii="Arial" w:hAnsi="Arial" w:cs="Arial"/>
          <w:b/>
        </w:rPr>
        <w:t xml:space="preserve"> </w:t>
      </w:r>
    </w:p>
    <w:tbl>
      <w:tblPr>
        <w:tblStyle w:val="a3"/>
        <w:tblW w:w="9356" w:type="dxa"/>
        <w:tblInd w:w="-459" w:type="dxa"/>
        <w:tblLook w:val="04A0" w:firstRow="1" w:lastRow="0" w:firstColumn="1" w:lastColumn="0" w:noHBand="0" w:noVBand="1"/>
      </w:tblPr>
      <w:tblGrid>
        <w:gridCol w:w="4678"/>
        <w:gridCol w:w="4678"/>
      </w:tblGrid>
      <w:tr w:rsidR="00340F47" w:rsidTr="001E1956">
        <w:tc>
          <w:tcPr>
            <w:tcW w:w="4678" w:type="dxa"/>
          </w:tcPr>
          <w:p w:rsidR="00340F47" w:rsidRPr="00B2500D" w:rsidRDefault="00340F47"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340F47" w:rsidRPr="008104A6" w:rsidRDefault="00340F47" w:rsidP="007B65BD">
            <w:pPr>
              <w:spacing w:line="360" w:lineRule="auto"/>
              <w:rPr>
                <w:rFonts w:ascii="Arial" w:hAnsi="Arial" w:cs="Arial"/>
                <w:sz w:val="18"/>
                <w:szCs w:val="18"/>
              </w:rPr>
            </w:pPr>
            <w:r w:rsidRPr="008104A6">
              <w:rPr>
                <w:rFonts w:ascii="Arial" w:hAnsi="Arial" w:cs="Arial"/>
                <w:sz w:val="18"/>
                <w:szCs w:val="18"/>
              </w:rPr>
              <w:t xml:space="preserve">2. O Πρόεδρος της Δημοκρατίας προκηρύσσει με διάταγμα δημοψήφισμα για κρίσιμα εθνικά θέματα, ύστερα από απόφαση της απόλυτης πλειοψηφίας του όλου αριθμού των βουλευτών, που λαμβάνεται με πρόταση του Υπουργικού Συμβουλίου. </w:t>
            </w:r>
          </w:p>
          <w:p w:rsidR="00340F47" w:rsidRDefault="00340F47" w:rsidP="007B65BD">
            <w:pPr>
              <w:spacing w:line="360" w:lineRule="auto"/>
              <w:rPr>
                <w:rFonts w:ascii="Arial" w:hAnsi="Arial" w:cs="Arial"/>
                <w:sz w:val="18"/>
                <w:szCs w:val="18"/>
              </w:rPr>
            </w:pPr>
          </w:p>
          <w:p w:rsidR="00340F47" w:rsidRDefault="00340F47" w:rsidP="007B65BD">
            <w:pPr>
              <w:spacing w:line="360" w:lineRule="auto"/>
              <w:rPr>
                <w:rFonts w:ascii="Arial" w:hAnsi="Arial" w:cs="Arial"/>
                <w:sz w:val="18"/>
                <w:szCs w:val="18"/>
              </w:rPr>
            </w:pPr>
          </w:p>
          <w:p w:rsidR="00340F47" w:rsidRDefault="00340F47" w:rsidP="007B65BD">
            <w:pPr>
              <w:spacing w:line="360" w:lineRule="auto"/>
              <w:rPr>
                <w:rFonts w:ascii="Arial" w:hAnsi="Arial" w:cs="Arial"/>
                <w:sz w:val="18"/>
                <w:szCs w:val="18"/>
              </w:rPr>
            </w:pPr>
          </w:p>
          <w:p w:rsidR="00340F47" w:rsidRPr="00887B5A" w:rsidRDefault="00340F47" w:rsidP="007B65BD">
            <w:pPr>
              <w:spacing w:line="360" w:lineRule="auto"/>
              <w:rPr>
                <w:rFonts w:ascii="Arial" w:hAnsi="Arial" w:cs="Arial"/>
                <w:sz w:val="18"/>
                <w:szCs w:val="18"/>
              </w:rPr>
            </w:pPr>
            <w:r w:rsidRPr="008104A6">
              <w:rPr>
                <w:rFonts w:ascii="Arial" w:hAnsi="Arial" w:cs="Arial"/>
                <w:sz w:val="18"/>
                <w:szCs w:val="18"/>
              </w:rPr>
              <w:t xml:space="preserve">Δημοψήφισμα προκηρύσσεται από τον Πρόεδρο της Δημοκρατίας με διάταγμα και για ψηφισμένα νομοσχέδια που ρυθμίζουν σοβαρό κοινωνικό ζήτημα, εκτός από τα δημοσιονομικά, εφόσον αυτό αποφασιστεί από τα τρία πέμπτα του συνόλου των βουλευτών, ύστερα από πρόταση των δύο πέμπτων του συνόλου και όπως ορίζουν o Κανονισμός της Βουλής και νόμος για την εφαρμογή της παραγράφου αυτής. </w:t>
            </w:r>
          </w:p>
          <w:p w:rsidR="00340F47" w:rsidRDefault="00340F47" w:rsidP="007B65BD">
            <w:pPr>
              <w:spacing w:line="360" w:lineRule="auto"/>
              <w:rPr>
                <w:rFonts w:ascii="Arial" w:hAnsi="Arial" w:cs="Arial"/>
                <w:sz w:val="18"/>
                <w:szCs w:val="18"/>
              </w:rPr>
            </w:pPr>
          </w:p>
          <w:p w:rsidR="00340F47" w:rsidRDefault="00340F47" w:rsidP="007B65BD">
            <w:pPr>
              <w:spacing w:line="360" w:lineRule="auto"/>
              <w:rPr>
                <w:rFonts w:ascii="Arial" w:hAnsi="Arial" w:cs="Arial"/>
                <w:sz w:val="18"/>
                <w:szCs w:val="18"/>
              </w:rPr>
            </w:pPr>
          </w:p>
          <w:p w:rsidR="00B733B8" w:rsidRDefault="00B733B8" w:rsidP="007B65BD">
            <w:pPr>
              <w:spacing w:line="360" w:lineRule="auto"/>
              <w:rPr>
                <w:rFonts w:ascii="Arial" w:hAnsi="Arial" w:cs="Arial"/>
                <w:sz w:val="18"/>
                <w:szCs w:val="18"/>
              </w:rPr>
            </w:pPr>
          </w:p>
          <w:p w:rsidR="00340F47" w:rsidRPr="008104A6" w:rsidRDefault="00340F47" w:rsidP="007B65BD">
            <w:pPr>
              <w:spacing w:line="360" w:lineRule="auto"/>
              <w:rPr>
                <w:rFonts w:ascii="Arial" w:hAnsi="Arial" w:cs="Arial"/>
                <w:sz w:val="18"/>
                <w:szCs w:val="18"/>
              </w:rPr>
            </w:pPr>
            <w:r w:rsidRPr="008104A6">
              <w:rPr>
                <w:rFonts w:ascii="Arial" w:hAnsi="Arial" w:cs="Arial"/>
                <w:sz w:val="18"/>
                <w:szCs w:val="18"/>
              </w:rPr>
              <w:t>Δεν εισάγονται κατά την ίδια περίοδο της Βουλής περισσότερες από δύο προτάσεις δημοψηφίσματος για νομοσχέδιο.</w:t>
            </w:r>
          </w:p>
          <w:p w:rsidR="00340F47" w:rsidRDefault="00340F47" w:rsidP="007B65BD">
            <w:pPr>
              <w:spacing w:line="360" w:lineRule="auto"/>
              <w:rPr>
                <w:rFonts w:ascii="Arial" w:hAnsi="Arial" w:cs="Arial"/>
                <w:sz w:val="18"/>
                <w:szCs w:val="18"/>
              </w:rPr>
            </w:pPr>
          </w:p>
          <w:p w:rsidR="00340F47" w:rsidRDefault="00340F47" w:rsidP="007B65BD">
            <w:pPr>
              <w:spacing w:line="360" w:lineRule="auto"/>
              <w:rPr>
                <w:rFonts w:ascii="Arial" w:hAnsi="Arial" w:cs="Arial"/>
                <w:sz w:val="18"/>
                <w:szCs w:val="18"/>
              </w:rPr>
            </w:pPr>
          </w:p>
          <w:p w:rsidR="00340F47" w:rsidRDefault="00340F47" w:rsidP="007B65BD">
            <w:pPr>
              <w:spacing w:line="360" w:lineRule="auto"/>
              <w:rPr>
                <w:rFonts w:ascii="Arial" w:hAnsi="Arial" w:cs="Arial"/>
                <w:sz w:val="18"/>
                <w:szCs w:val="18"/>
              </w:rPr>
            </w:pPr>
          </w:p>
          <w:p w:rsidR="00340F47" w:rsidRDefault="00340F47" w:rsidP="007B65BD">
            <w:pPr>
              <w:spacing w:line="360" w:lineRule="auto"/>
              <w:rPr>
                <w:rFonts w:ascii="Arial" w:hAnsi="Arial" w:cs="Arial"/>
                <w:sz w:val="18"/>
                <w:szCs w:val="18"/>
              </w:rPr>
            </w:pPr>
          </w:p>
          <w:p w:rsidR="001E1956" w:rsidRDefault="001E1956" w:rsidP="007B65BD">
            <w:pPr>
              <w:spacing w:line="360" w:lineRule="auto"/>
              <w:rPr>
                <w:rFonts w:ascii="Arial" w:hAnsi="Arial" w:cs="Arial"/>
                <w:sz w:val="18"/>
                <w:szCs w:val="18"/>
              </w:rPr>
            </w:pPr>
          </w:p>
          <w:p w:rsidR="00340F47" w:rsidRPr="00F10E2D" w:rsidRDefault="00340F47" w:rsidP="007B65BD">
            <w:pPr>
              <w:spacing w:line="360" w:lineRule="auto"/>
              <w:rPr>
                <w:rFonts w:ascii="Arial" w:hAnsi="Arial" w:cs="Arial"/>
                <w:sz w:val="18"/>
                <w:szCs w:val="18"/>
              </w:rPr>
            </w:pPr>
            <w:r w:rsidRPr="008104A6">
              <w:rPr>
                <w:rFonts w:ascii="Arial" w:hAnsi="Arial" w:cs="Arial"/>
                <w:sz w:val="18"/>
                <w:szCs w:val="18"/>
              </w:rPr>
              <w:t>Αν νομοσχέδιο υπερψηφιστεί, η προθεσμία του άρθρου 42 παράγραφος 1 αρχίζει από τη διεξαγωγή του δημοψηφίσματος.</w:t>
            </w:r>
          </w:p>
        </w:tc>
        <w:tc>
          <w:tcPr>
            <w:tcW w:w="4678" w:type="dxa"/>
          </w:tcPr>
          <w:p w:rsidR="00340F47" w:rsidRDefault="00340F47" w:rsidP="007B65BD">
            <w:pPr>
              <w:spacing w:line="360" w:lineRule="auto"/>
              <w:jc w:val="both"/>
              <w:rPr>
                <w:rFonts w:ascii="Arial" w:hAnsi="Arial" w:cs="Arial"/>
                <w:b/>
                <w:sz w:val="18"/>
                <w:szCs w:val="18"/>
              </w:rPr>
            </w:pPr>
            <w:r w:rsidRPr="00B2500D">
              <w:rPr>
                <w:rFonts w:ascii="Arial" w:hAnsi="Arial" w:cs="Arial"/>
                <w:b/>
                <w:sz w:val="18"/>
                <w:szCs w:val="18"/>
              </w:rPr>
              <w:t>Προτεινόμενη</w:t>
            </w:r>
          </w:p>
          <w:p w:rsidR="00340F47" w:rsidRPr="008104A6" w:rsidRDefault="00340F47" w:rsidP="007B65BD">
            <w:pPr>
              <w:spacing w:line="360" w:lineRule="auto"/>
              <w:rPr>
                <w:rFonts w:ascii="Arial" w:hAnsi="Arial" w:cs="Arial"/>
                <w:sz w:val="18"/>
                <w:szCs w:val="18"/>
              </w:rPr>
            </w:pPr>
            <w:r w:rsidRPr="008104A6">
              <w:rPr>
                <w:rFonts w:ascii="Arial" w:hAnsi="Arial" w:cs="Arial"/>
                <w:sz w:val="18"/>
                <w:szCs w:val="18"/>
              </w:rPr>
              <w:t xml:space="preserve">2. O Πρόεδρος της Δημοκρατίας προκηρύσσει με διάταγμα δημοψήφισμα για κρίσιμα εθνικά θέματα, ύστερα από απόφαση της απόλυτης πλειοψηφίας του όλου αριθμού των βουλευτών, που λαμβάνεται με πρόταση του Υπουργικού Συμβουλίου. </w:t>
            </w:r>
            <w:r w:rsidR="00B31DDD" w:rsidRPr="00B31DDD">
              <w:rPr>
                <w:rFonts w:ascii="Arial" w:hAnsi="Arial" w:cs="Arial"/>
                <w:color w:val="FF0000"/>
                <w:sz w:val="18"/>
                <w:szCs w:val="18"/>
              </w:rPr>
              <w:t>Δημοψήφισμα του προηγούμενου εδαφίου προκηρύσσεται και μετά από αίτηση πεντακοσίων χιλιάδων πολιτών που έχουν το εκλογικό δικαίωμα, όπως νόμος ορίζει</w:t>
            </w:r>
            <w:r w:rsidRPr="008104A6">
              <w:rPr>
                <w:rFonts w:ascii="Arial" w:hAnsi="Arial" w:cs="Arial"/>
                <w:color w:val="FF0000"/>
                <w:sz w:val="18"/>
                <w:szCs w:val="18"/>
              </w:rPr>
              <w:t>.</w:t>
            </w:r>
            <w:r w:rsidRPr="008104A6">
              <w:rPr>
                <w:rFonts w:ascii="Arial" w:hAnsi="Arial" w:cs="Arial"/>
                <w:sz w:val="18"/>
                <w:szCs w:val="18"/>
              </w:rPr>
              <w:t xml:space="preserve"> </w:t>
            </w:r>
          </w:p>
          <w:p w:rsidR="00340F47" w:rsidRPr="008104A6" w:rsidRDefault="00340F47" w:rsidP="007B65BD">
            <w:pPr>
              <w:spacing w:line="360" w:lineRule="auto"/>
              <w:rPr>
                <w:rFonts w:ascii="Arial" w:hAnsi="Arial" w:cs="Arial"/>
                <w:sz w:val="18"/>
                <w:szCs w:val="18"/>
              </w:rPr>
            </w:pPr>
            <w:r w:rsidRPr="008104A6">
              <w:rPr>
                <w:rFonts w:ascii="Arial" w:hAnsi="Arial" w:cs="Arial"/>
                <w:sz w:val="18"/>
                <w:szCs w:val="18"/>
              </w:rPr>
              <w:t xml:space="preserve">Δημοψήφισμα προκηρύσσεται από τον Πρόεδρο της Δημοκρατίας με διάταγμα και για ψηφισμένα νομοσχέδια που ρυθμίζουν σοβαρό κοινωνικό ζήτημα, εκτός από τα δημοσιονομικά, εφόσον αυτό αποφασιστεί από τα τρία πέμπτα του συνόλου των βουλευτών, ύστερα από πρόταση των δύο πέμπτων του συνόλου και όπως ορίζουν o Κανονισμός της Βουλής και νόμος για την εφαρμογή της παραγράφου αυτής. </w:t>
            </w:r>
            <w:r w:rsidR="00B31DDD" w:rsidRPr="00B31DDD">
              <w:rPr>
                <w:rFonts w:ascii="Arial" w:hAnsi="Arial" w:cs="Arial"/>
                <w:color w:val="FF0000"/>
                <w:sz w:val="18"/>
                <w:szCs w:val="18"/>
              </w:rPr>
              <w:t>Δημοψήφισμα του προηγούμενου εδαφίου προκηρύσσεται και μετά από αίτηση ενός εκατομμυρίου πολιτών που έχουν το εκλογικό δικαίωμα, όπως νόμος ορίζει</w:t>
            </w:r>
            <w:r w:rsidRPr="008104A6">
              <w:rPr>
                <w:rFonts w:ascii="Arial" w:hAnsi="Arial" w:cs="Arial"/>
                <w:color w:val="FF0000"/>
                <w:sz w:val="18"/>
                <w:szCs w:val="18"/>
              </w:rPr>
              <w:t xml:space="preserve">. </w:t>
            </w:r>
            <w:r w:rsidRPr="008104A6">
              <w:rPr>
                <w:rFonts w:ascii="Arial" w:hAnsi="Arial" w:cs="Arial"/>
                <w:sz w:val="18"/>
                <w:szCs w:val="18"/>
              </w:rPr>
              <w:t>Δεν εισάγονται κατά την ίδια περίοδο της Βουλής περισσότερες από δύο προτάσεις δημοψηφίσματος για νομοσχέδιο.</w:t>
            </w:r>
          </w:p>
          <w:p w:rsidR="00340F47" w:rsidRDefault="00B31DDD" w:rsidP="007B65BD">
            <w:pPr>
              <w:spacing w:line="360" w:lineRule="auto"/>
              <w:rPr>
                <w:rFonts w:ascii="Arial" w:hAnsi="Arial" w:cs="Arial"/>
                <w:color w:val="FF0000"/>
                <w:sz w:val="18"/>
                <w:szCs w:val="18"/>
              </w:rPr>
            </w:pPr>
            <w:r w:rsidRPr="00B31DDD">
              <w:rPr>
                <w:rFonts w:ascii="Arial" w:hAnsi="Arial" w:cs="Arial"/>
                <w:color w:val="FF0000"/>
                <w:sz w:val="18"/>
                <w:szCs w:val="18"/>
              </w:rPr>
              <w:t>Σε περίπτωση αμφισβήτησης ως προς το αν η αίτηση δημοψηφίσματος με λαϊκή πρωτοβουλία αφορά κρίσιμο εθνικό θέμα ή νομοσχέδιο που ρυθμίζει σοβαρό κοινωνικό ζήτημα αποφαίνεται η Βουλή με την απόλυτη πλειοψηφία του όλου αριθμού των βουλευτών</w:t>
            </w:r>
            <w:r w:rsidR="001E1956" w:rsidRPr="001E1956">
              <w:rPr>
                <w:rFonts w:ascii="Arial" w:hAnsi="Arial" w:cs="Arial"/>
                <w:color w:val="FF0000"/>
                <w:sz w:val="18"/>
                <w:szCs w:val="18"/>
              </w:rPr>
              <w:t>.</w:t>
            </w:r>
            <w:r w:rsidR="00340F47" w:rsidRPr="008104A6">
              <w:rPr>
                <w:rFonts w:ascii="Arial" w:hAnsi="Arial" w:cs="Arial"/>
                <w:color w:val="FF0000"/>
                <w:sz w:val="18"/>
                <w:szCs w:val="18"/>
              </w:rPr>
              <w:t xml:space="preserve"> </w:t>
            </w:r>
          </w:p>
          <w:p w:rsidR="00340F47" w:rsidRPr="002B2826" w:rsidRDefault="00340F47" w:rsidP="007B65BD">
            <w:pPr>
              <w:spacing w:line="360" w:lineRule="auto"/>
              <w:rPr>
                <w:rFonts w:ascii="Arial" w:hAnsi="Arial" w:cs="Arial"/>
                <w:sz w:val="20"/>
                <w:szCs w:val="20"/>
              </w:rPr>
            </w:pPr>
            <w:r w:rsidRPr="008600E2">
              <w:rPr>
                <w:rFonts w:ascii="Arial" w:hAnsi="Arial" w:cs="Arial"/>
                <w:sz w:val="18"/>
                <w:szCs w:val="18"/>
              </w:rPr>
              <w:t>Αν νομοσχέδιο υπερψηφιστεί, η προθεσμία του άρθρου 42 παράγραφος 1 αρχίζει από τη διεξαγωγή του δημοψηφίσματος.</w:t>
            </w:r>
            <w:r w:rsidRPr="008600E2">
              <w:rPr>
                <w:rFonts w:ascii="Arial" w:hAnsi="Arial" w:cs="Arial"/>
                <w:sz w:val="20"/>
                <w:szCs w:val="20"/>
              </w:rPr>
              <w:t xml:space="preserve"> </w:t>
            </w:r>
          </w:p>
        </w:tc>
      </w:tr>
    </w:tbl>
    <w:p w:rsidR="00340F47" w:rsidRDefault="00340F47"/>
    <w:p w:rsidR="00340F47" w:rsidRDefault="00340F47"/>
    <w:p w:rsidR="00F94A67" w:rsidRPr="003643B0" w:rsidRDefault="00F94A67" w:rsidP="007F7CEC">
      <w:pPr>
        <w:pStyle w:val="a7"/>
        <w:numPr>
          <w:ilvl w:val="0"/>
          <w:numId w:val="1"/>
        </w:numPr>
        <w:spacing w:after="0" w:line="360" w:lineRule="auto"/>
        <w:jc w:val="both"/>
        <w:rPr>
          <w:rFonts w:ascii="Arial" w:hAnsi="Arial" w:cs="Arial"/>
          <w:b/>
        </w:rPr>
      </w:pPr>
      <w:r w:rsidRPr="003643B0">
        <w:rPr>
          <w:rFonts w:ascii="Arial" w:hAnsi="Arial" w:cs="Arial"/>
          <w:b/>
        </w:rPr>
        <w:t>Άρθρο 54 παρ. 1</w:t>
      </w:r>
      <w:r w:rsidR="00384DFB">
        <w:rPr>
          <w:rFonts w:ascii="Arial" w:hAnsi="Arial" w:cs="Arial"/>
          <w:b/>
        </w:rPr>
        <w:t xml:space="preserve"> και </w:t>
      </w:r>
      <w:r w:rsidR="00F10E2D">
        <w:rPr>
          <w:rFonts w:ascii="Arial" w:hAnsi="Arial" w:cs="Arial"/>
          <w:b/>
        </w:rPr>
        <w:t>προσθήκη παρ. 4</w:t>
      </w:r>
      <w:r w:rsidR="00E40635">
        <w:rPr>
          <w:rFonts w:ascii="Arial" w:hAnsi="Arial" w:cs="Arial"/>
          <w:b/>
        </w:rPr>
        <w:t xml:space="preserve"> και ερμηνευτικής δήλωσης</w:t>
      </w:r>
      <w:r w:rsidRPr="003643B0">
        <w:rPr>
          <w:rFonts w:ascii="Arial" w:hAnsi="Arial" w:cs="Arial"/>
          <w:b/>
        </w:rPr>
        <w:t xml:space="preserve"> </w:t>
      </w:r>
    </w:p>
    <w:tbl>
      <w:tblPr>
        <w:tblStyle w:val="a3"/>
        <w:tblW w:w="9357" w:type="dxa"/>
        <w:tblInd w:w="-431" w:type="dxa"/>
        <w:tblLook w:val="04A0" w:firstRow="1" w:lastRow="0" w:firstColumn="1" w:lastColumn="0" w:noHBand="0" w:noVBand="1"/>
      </w:tblPr>
      <w:tblGrid>
        <w:gridCol w:w="4650"/>
        <w:gridCol w:w="4707"/>
      </w:tblGrid>
      <w:tr w:rsidR="00004C4E" w:rsidTr="00384DFB">
        <w:tc>
          <w:tcPr>
            <w:tcW w:w="4650" w:type="dxa"/>
          </w:tcPr>
          <w:p w:rsidR="00004C4E" w:rsidRPr="00B2500D" w:rsidRDefault="00004C4E"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004C4E" w:rsidRDefault="00004C4E" w:rsidP="007B65BD">
            <w:pPr>
              <w:spacing w:line="360" w:lineRule="auto"/>
              <w:rPr>
                <w:rFonts w:ascii="Arial" w:hAnsi="Arial" w:cs="Arial"/>
                <w:sz w:val="18"/>
                <w:szCs w:val="18"/>
              </w:rPr>
            </w:pPr>
          </w:p>
          <w:p w:rsidR="00004C4E" w:rsidRDefault="00004C4E" w:rsidP="007B65BD">
            <w:pPr>
              <w:spacing w:line="360" w:lineRule="auto"/>
              <w:rPr>
                <w:rFonts w:ascii="Arial" w:hAnsi="Arial" w:cs="Arial"/>
                <w:sz w:val="18"/>
                <w:szCs w:val="18"/>
              </w:rPr>
            </w:pPr>
            <w:r w:rsidRPr="00435C87">
              <w:rPr>
                <w:rFonts w:ascii="Arial" w:hAnsi="Arial" w:cs="Arial"/>
                <w:sz w:val="18"/>
                <w:szCs w:val="18"/>
              </w:rPr>
              <w:t>1. Το εκλογικό σύστημα και οι εκλογικές περιφέρειες ορίζονται με νόμο που ισχύει από τις μεθεπόμενες εκλογές, εκτός και αν προβλέπεται η ισχύς του άμεσα από τις επόμενες εκλογές με ρητή διάταξη που ψηφίζεται με την πλειοψηφία των δύο τρίτων του όλου αριθμού των βουλευτών.</w:t>
            </w:r>
          </w:p>
          <w:p w:rsidR="004D4C89" w:rsidRDefault="004D4C89" w:rsidP="007B65BD">
            <w:pPr>
              <w:spacing w:line="360" w:lineRule="auto"/>
              <w:rPr>
                <w:rFonts w:ascii="Arial" w:hAnsi="Arial" w:cs="Arial"/>
                <w:sz w:val="18"/>
                <w:szCs w:val="18"/>
              </w:rPr>
            </w:pPr>
          </w:p>
          <w:p w:rsidR="00B63BD9" w:rsidRPr="002B2826" w:rsidRDefault="00B63BD9" w:rsidP="007B65BD">
            <w:pPr>
              <w:spacing w:line="360" w:lineRule="auto"/>
              <w:rPr>
                <w:rFonts w:ascii="Arial" w:hAnsi="Arial" w:cs="Arial"/>
                <w:sz w:val="20"/>
                <w:szCs w:val="20"/>
              </w:rPr>
            </w:pPr>
          </w:p>
        </w:tc>
        <w:tc>
          <w:tcPr>
            <w:tcW w:w="4707" w:type="dxa"/>
          </w:tcPr>
          <w:p w:rsidR="00004C4E" w:rsidRDefault="00004C4E" w:rsidP="007B65BD">
            <w:pPr>
              <w:spacing w:line="360" w:lineRule="auto"/>
              <w:jc w:val="both"/>
              <w:rPr>
                <w:rFonts w:ascii="Arial" w:hAnsi="Arial" w:cs="Arial"/>
                <w:b/>
                <w:sz w:val="18"/>
                <w:szCs w:val="18"/>
              </w:rPr>
            </w:pPr>
            <w:r w:rsidRPr="00B2500D">
              <w:rPr>
                <w:rFonts w:ascii="Arial" w:hAnsi="Arial" w:cs="Arial"/>
                <w:b/>
                <w:sz w:val="18"/>
                <w:szCs w:val="18"/>
              </w:rPr>
              <w:lastRenderedPageBreak/>
              <w:t>Προτεινόμενη</w:t>
            </w:r>
          </w:p>
          <w:p w:rsidR="00004C4E" w:rsidRDefault="00004C4E" w:rsidP="00465827">
            <w:pPr>
              <w:spacing w:line="360" w:lineRule="auto"/>
              <w:rPr>
                <w:rFonts w:ascii="Arial" w:hAnsi="Arial" w:cs="Arial"/>
                <w:sz w:val="20"/>
                <w:szCs w:val="20"/>
              </w:rPr>
            </w:pPr>
            <w:r w:rsidRPr="00435C87">
              <w:rPr>
                <w:rFonts w:ascii="Arial" w:hAnsi="Arial" w:cs="Arial"/>
                <w:sz w:val="18"/>
                <w:szCs w:val="18"/>
              </w:rPr>
              <w:t xml:space="preserve">1. </w:t>
            </w:r>
            <w:r w:rsidRPr="00435C87">
              <w:rPr>
                <w:rFonts w:ascii="Arial" w:hAnsi="Arial" w:cs="Arial"/>
                <w:color w:val="FF0000"/>
                <w:sz w:val="18"/>
                <w:szCs w:val="18"/>
              </w:rPr>
              <w:t xml:space="preserve">Για την εκλογή βουλευτών εφαρμόζεται </w:t>
            </w:r>
            <w:r w:rsidR="00EF37E0" w:rsidRPr="00435C87">
              <w:rPr>
                <w:rFonts w:ascii="Arial" w:hAnsi="Arial" w:cs="Arial"/>
                <w:color w:val="FF0000"/>
                <w:sz w:val="18"/>
                <w:szCs w:val="18"/>
              </w:rPr>
              <w:t>αναλογικ</w:t>
            </w:r>
            <w:r w:rsidR="00EF37E0">
              <w:rPr>
                <w:rFonts w:ascii="Arial" w:hAnsi="Arial" w:cs="Arial"/>
                <w:color w:val="FF0000"/>
                <w:sz w:val="18"/>
                <w:szCs w:val="18"/>
              </w:rPr>
              <w:t>ό</w:t>
            </w:r>
            <w:r w:rsidR="00EF37E0" w:rsidRPr="00435C87">
              <w:rPr>
                <w:rFonts w:ascii="Arial" w:hAnsi="Arial" w:cs="Arial"/>
                <w:color w:val="FF0000"/>
                <w:sz w:val="18"/>
                <w:szCs w:val="18"/>
              </w:rPr>
              <w:t xml:space="preserve"> </w:t>
            </w:r>
            <w:r w:rsidRPr="00435C87">
              <w:rPr>
                <w:rFonts w:ascii="Arial" w:hAnsi="Arial" w:cs="Arial"/>
                <w:color w:val="FF0000"/>
                <w:sz w:val="18"/>
                <w:szCs w:val="18"/>
              </w:rPr>
              <w:t xml:space="preserve">εκλογικό σύστημα. </w:t>
            </w:r>
            <w:r w:rsidRPr="00435C87">
              <w:rPr>
                <w:rFonts w:ascii="Arial" w:hAnsi="Arial" w:cs="Arial"/>
                <w:sz w:val="18"/>
                <w:szCs w:val="18"/>
              </w:rPr>
              <w:t>Το εκλογικό σύστημα και οι εκλογικές περιφέρειες ορίζονται με νόμο που ισχύει από τις μεθεπόμενες εκλογές, εκτός και αν προβλέπεται η ισχύς του άμεσα από τις επόμενες εκλογές με ρητή διάταξη που ψηφίζεται με την πλειοψηφία των δύο τρίτων του όλου αριθμού των βουλευτών.</w:t>
            </w:r>
            <w:r>
              <w:rPr>
                <w:rFonts w:ascii="Arial" w:hAnsi="Arial" w:cs="Arial"/>
                <w:sz w:val="20"/>
                <w:szCs w:val="20"/>
              </w:rPr>
              <w:t xml:space="preserve"> </w:t>
            </w:r>
          </w:p>
          <w:p w:rsidR="00F10E2D" w:rsidRDefault="00F10E2D" w:rsidP="007B65BD">
            <w:pPr>
              <w:spacing w:line="360" w:lineRule="auto"/>
              <w:rPr>
                <w:rFonts w:ascii="Arial" w:hAnsi="Arial" w:cs="Arial"/>
                <w:sz w:val="20"/>
                <w:szCs w:val="20"/>
              </w:rPr>
            </w:pPr>
            <w:r>
              <w:rPr>
                <w:rFonts w:ascii="Arial" w:hAnsi="Arial" w:cs="Arial"/>
                <w:sz w:val="20"/>
                <w:szCs w:val="20"/>
              </w:rPr>
              <w:lastRenderedPageBreak/>
              <w:t>……</w:t>
            </w:r>
          </w:p>
          <w:p w:rsidR="00B63BD9" w:rsidRDefault="00F10E2D" w:rsidP="007B65BD">
            <w:pPr>
              <w:spacing w:line="360" w:lineRule="auto"/>
              <w:rPr>
                <w:rFonts w:ascii="Arial" w:hAnsi="Arial" w:cs="Arial"/>
                <w:color w:val="FF0000"/>
                <w:sz w:val="18"/>
                <w:szCs w:val="18"/>
              </w:rPr>
            </w:pPr>
            <w:r>
              <w:rPr>
                <w:rFonts w:ascii="Arial" w:hAnsi="Arial" w:cs="Arial"/>
                <w:color w:val="FF0000"/>
                <w:sz w:val="18"/>
                <w:szCs w:val="18"/>
              </w:rPr>
              <w:t xml:space="preserve">4. </w:t>
            </w:r>
            <w:r w:rsidR="00B31DDD" w:rsidRPr="00B31DDD">
              <w:rPr>
                <w:rFonts w:ascii="Arial" w:hAnsi="Arial" w:cs="Arial"/>
                <w:color w:val="FF0000"/>
                <w:sz w:val="18"/>
                <w:szCs w:val="18"/>
              </w:rPr>
              <w:t>Με το νόμο της παραγράφου 3 του άρθρου 51 μπορεί να ορίζεται ότι έως πέντε βουλευτές εκλέγονται σε ευρύτερες εκλογικές περιφέρειες μόνιμης εγκατάστασης απόδημου Ελληνισμού, με ενιαίο ψηφοδέλτιο σε κάθε μία από αυτές</w:t>
            </w:r>
            <w:r w:rsidR="00E5459A">
              <w:rPr>
                <w:rFonts w:ascii="Arial" w:hAnsi="Arial" w:cs="Arial"/>
                <w:color w:val="FF0000"/>
                <w:sz w:val="18"/>
                <w:szCs w:val="18"/>
              </w:rPr>
              <w:t xml:space="preserve">. </w:t>
            </w:r>
          </w:p>
          <w:p w:rsidR="00E40635" w:rsidRDefault="00E40635" w:rsidP="007B65BD">
            <w:pPr>
              <w:spacing w:line="360" w:lineRule="auto"/>
              <w:rPr>
                <w:rFonts w:ascii="Arial" w:hAnsi="Arial" w:cs="Arial"/>
                <w:color w:val="FF0000"/>
                <w:sz w:val="18"/>
                <w:szCs w:val="18"/>
              </w:rPr>
            </w:pPr>
            <w:r>
              <w:rPr>
                <w:rFonts w:ascii="Arial" w:hAnsi="Arial" w:cs="Arial"/>
                <w:color w:val="FF0000"/>
                <w:sz w:val="18"/>
                <w:szCs w:val="18"/>
              </w:rPr>
              <w:t>……</w:t>
            </w:r>
          </w:p>
          <w:p w:rsidR="00E40635" w:rsidRPr="00E40635" w:rsidRDefault="00E40635" w:rsidP="007B65BD">
            <w:pPr>
              <w:spacing w:line="360" w:lineRule="auto"/>
              <w:rPr>
                <w:rFonts w:ascii="Arial" w:hAnsi="Arial" w:cs="Arial"/>
                <w:b/>
                <w:color w:val="FF0000"/>
                <w:sz w:val="18"/>
                <w:szCs w:val="18"/>
              </w:rPr>
            </w:pPr>
            <w:r w:rsidRPr="00E40635">
              <w:rPr>
                <w:rFonts w:ascii="Arial" w:hAnsi="Arial" w:cs="Arial"/>
                <w:b/>
                <w:color w:val="FF0000"/>
                <w:sz w:val="18"/>
                <w:szCs w:val="18"/>
              </w:rPr>
              <w:t>Ερμηνευτική δήλωση</w:t>
            </w:r>
          </w:p>
          <w:p w:rsidR="00E40635" w:rsidRPr="00E40635" w:rsidRDefault="00E40635" w:rsidP="007B65BD">
            <w:pPr>
              <w:spacing w:line="360" w:lineRule="auto"/>
              <w:rPr>
                <w:rFonts w:ascii="Arial" w:hAnsi="Arial" w:cs="Arial"/>
                <w:sz w:val="18"/>
                <w:szCs w:val="18"/>
              </w:rPr>
            </w:pPr>
            <w:r w:rsidRPr="00E40635">
              <w:rPr>
                <w:rFonts w:ascii="Arial" w:hAnsi="Arial" w:cs="Arial"/>
                <w:color w:val="FF0000"/>
                <w:sz w:val="18"/>
                <w:szCs w:val="18"/>
              </w:rPr>
              <w:t>Εκλογικό σύστημα θεωρείται αναλογικό, εφόσον το τελικό ποσοστό κατανομής των βουλευτικών εδρών δεν αποκλίνει περισσότερο από δέκα τοις εκατό από το αντίστοιχο ποσοστό ψήφων που έλαβε κάθε συνδυασμός στο σύνολο της Επικράτειας. Επιτρέπεται η θέσπιση ελάχιστου ορίου ποσοστού ψήφων για την εκλογή βουλευτών, εφόσον αυτό δεν υπερβαίνει το τρία τοις εκατό</w:t>
            </w:r>
          </w:p>
        </w:tc>
      </w:tr>
    </w:tbl>
    <w:p w:rsidR="00C22E63" w:rsidRDefault="00C22E63"/>
    <w:p w:rsidR="00004C4E" w:rsidRDefault="00004C4E"/>
    <w:p w:rsidR="00004C4E" w:rsidRPr="00DD266D" w:rsidRDefault="00004C4E" w:rsidP="007F7CEC">
      <w:pPr>
        <w:pStyle w:val="a7"/>
        <w:numPr>
          <w:ilvl w:val="0"/>
          <w:numId w:val="1"/>
        </w:numPr>
        <w:spacing w:after="0" w:line="360" w:lineRule="auto"/>
        <w:jc w:val="both"/>
        <w:rPr>
          <w:rFonts w:ascii="Arial" w:hAnsi="Arial" w:cs="Arial"/>
          <w:b/>
        </w:rPr>
      </w:pPr>
      <w:r w:rsidRPr="00DD266D">
        <w:rPr>
          <w:rFonts w:ascii="Arial" w:hAnsi="Arial" w:cs="Arial"/>
          <w:b/>
        </w:rPr>
        <w:t>Άρθρο 56, προσθήκη παρ. 5</w:t>
      </w:r>
      <w:r>
        <w:rPr>
          <w:rFonts w:ascii="Arial" w:hAnsi="Arial" w:cs="Arial"/>
          <w:b/>
        </w:rPr>
        <w:t xml:space="preserve"> </w:t>
      </w:r>
    </w:p>
    <w:tbl>
      <w:tblPr>
        <w:tblStyle w:val="a3"/>
        <w:tblW w:w="9357" w:type="dxa"/>
        <w:tblInd w:w="-431" w:type="dxa"/>
        <w:tblLook w:val="04A0" w:firstRow="1" w:lastRow="0" w:firstColumn="1" w:lastColumn="0" w:noHBand="0" w:noVBand="1"/>
      </w:tblPr>
      <w:tblGrid>
        <w:gridCol w:w="3941"/>
        <w:gridCol w:w="5416"/>
      </w:tblGrid>
      <w:tr w:rsidR="00004C4E" w:rsidTr="00384DFB">
        <w:tc>
          <w:tcPr>
            <w:tcW w:w="3941" w:type="dxa"/>
          </w:tcPr>
          <w:p w:rsidR="00004C4E" w:rsidRPr="00B2500D" w:rsidRDefault="00004C4E"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004C4E" w:rsidRPr="002B2826" w:rsidRDefault="00004C4E" w:rsidP="007B65BD">
            <w:pPr>
              <w:spacing w:line="360" w:lineRule="auto"/>
              <w:jc w:val="both"/>
              <w:rPr>
                <w:rFonts w:ascii="Arial" w:hAnsi="Arial" w:cs="Arial"/>
                <w:sz w:val="20"/>
                <w:szCs w:val="20"/>
              </w:rPr>
            </w:pPr>
          </w:p>
        </w:tc>
        <w:tc>
          <w:tcPr>
            <w:tcW w:w="5416" w:type="dxa"/>
          </w:tcPr>
          <w:p w:rsidR="00004C4E" w:rsidRDefault="00004C4E" w:rsidP="007B65BD">
            <w:pPr>
              <w:spacing w:line="360" w:lineRule="auto"/>
              <w:jc w:val="both"/>
              <w:rPr>
                <w:rFonts w:ascii="Arial" w:hAnsi="Arial" w:cs="Arial"/>
                <w:b/>
                <w:sz w:val="18"/>
                <w:szCs w:val="18"/>
              </w:rPr>
            </w:pPr>
            <w:r w:rsidRPr="00B2500D">
              <w:rPr>
                <w:rFonts w:ascii="Arial" w:hAnsi="Arial" w:cs="Arial"/>
                <w:b/>
                <w:sz w:val="18"/>
                <w:szCs w:val="18"/>
              </w:rPr>
              <w:t>Προτεινόμενη</w:t>
            </w:r>
          </w:p>
          <w:p w:rsidR="009939BA" w:rsidRPr="002B2826" w:rsidRDefault="009939BA" w:rsidP="007B65BD">
            <w:pPr>
              <w:spacing w:line="360" w:lineRule="auto"/>
              <w:rPr>
                <w:rFonts w:ascii="Arial" w:hAnsi="Arial" w:cs="Arial"/>
                <w:sz w:val="20"/>
                <w:szCs w:val="20"/>
              </w:rPr>
            </w:pPr>
            <w:r>
              <w:rPr>
                <w:rFonts w:ascii="Arial" w:hAnsi="Arial" w:cs="Arial"/>
                <w:b/>
                <w:i/>
                <w:sz w:val="18"/>
                <w:szCs w:val="18"/>
              </w:rPr>
              <w:t xml:space="preserve"> </w:t>
            </w:r>
            <w:bookmarkStart w:id="5" w:name="_Hlk528619272"/>
            <w:r w:rsidR="00004C4E" w:rsidRPr="00435C87">
              <w:rPr>
                <w:rFonts w:ascii="Arial" w:hAnsi="Arial" w:cs="Arial"/>
                <w:color w:val="FF0000"/>
                <w:sz w:val="18"/>
                <w:szCs w:val="18"/>
              </w:rPr>
              <w:t>5</w:t>
            </w:r>
            <w:r w:rsidR="00DA17F9">
              <w:rPr>
                <w:rFonts w:ascii="Arial" w:hAnsi="Arial" w:cs="Arial"/>
                <w:color w:val="FF0000"/>
                <w:sz w:val="18"/>
                <w:szCs w:val="18"/>
              </w:rPr>
              <w:t>.</w:t>
            </w:r>
            <w:r w:rsidR="00004C4E" w:rsidRPr="00435C87">
              <w:rPr>
                <w:rFonts w:ascii="Arial" w:hAnsi="Arial" w:cs="Arial"/>
                <w:b/>
                <w:color w:val="FF0000"/>
                <w:sz w:val="18"/>
                <w:szCs w:val="18"/>
              </w:rPr>
              <w:t xml:space="preserve"> </w:t>
            </w:r>
            <w:bookmarkEnd w:id="5"/>
            <w:r w:rsidR="00E40635" w:rsidRPr="00E40635">
              <w:rPr>
                <w:rFonts w:ascii="Arial" w:hAnsi="Arial" w:cs="Arial"/>
                <w:color w:val="FF0000"/>
                <w:sz w:val="18"/>
                <w:szCs w:val="18"/>
              </w:rPr>
              <w:t>Όσοι έχουν διατελέσει βουλευτές σε τρεις διαδοχικές βουλευτικές περιόδους δεν μπορούν να ανακηρυχθούν υποψήφιοι ούτε να εκλεγούν βουλευτές στις αμέσως επόμενες εκλογές. Το κώλυμα της παραγράφου αυτής δεν συντρέχει για βουλευτικές περιόδους με διάρκεια μικρότερη των τριάντα δύο μηνών. Από το κώλυμα εξαιρούνται οι πρόεδροι κοινοβουλευτικών ομάδων και όσοι έχουν διατελέσει πρωθυπουργοί</w:t>
            </w:r>
            <w:r w:rsidR="00E40635">
              <w:rPr>
                <w:rFonts w:ascii="Arial" w:hAnsi="Arial" w:cs="Arial"/>
                <w:color w:val="FF0000"/>
                <w:sz w:val="18"/>
                <w:szCs w:val="18"/>
              </w:rPr>
              <w:t>.</w:t>
            </w:r>
          </w:p>
        </w:tc>
      </w:tr>
    </w:tbl>
    <w:p w:rsidR="00004C4E" w:rsidRDefault="00004C4E"/>
    <w:p w:rsidR="00004C4E" w:rsidRDefault="00004C4E"/>
    <w:p w:rsidR="00C93841" w:rsidRPr="00553185" w:rsidRDefault="00C93841" w:rsidP="007F7CEC">
      <w:pPr>
        <w:pStyle w:val="a7"/>
        <w:numPr>
          <w:ilvl w:val="0"/>
          <w:numId w:val="1"/>
        </w:numPr>
        <w:spacing w:after="0" w:line="360" w:lineRule="auto"/>
        <w:jc w:val="both"/>
        <w:rPr>
          <w:rFonts w:ascii="Arial" w:hAnsi="Arial" w:cs="Arial"/>
          <w:b/>
        </w:rPr>
      </w:pPr>
      <w:r w:rsidRPr="00553185">
        <w:rPr>
          <w:rFonts w:ascii="Arial" w:hAnsi="Arial" w:cs="Arial"/>
          <w:b/>
        </w:rPr>
        <w:t>Άρθρο 62</w:t>
      </w:r>
    </w:p>
    <w:tbl>
      <w:tblPr>
        <w:tblStyle w:val="a3"/>
        <w:tblW w:w="9357" w:type="dxa"/>
        <w:tblInd w:w="-431" w:type="dxa"/>
        <w:tblLook w:val="04A0" w:firstRow="1" w:lastRow="0" w:firstColumn="1" w:lastColumn="0" w:noHBand="0" w:noVBand="1"/>
      </w:tblPr>
      <w:tblGrid>
        <w:gridCol w:w="4650"/>
        <w:gridCol w:w="4707"/>
      </w:tblGrid>
      <w:tr w:rsidR="00C93841" w:rsidTr="00384DFB">
        <w:tc>
          <w:tcPr>
            <w:tcW w:w="4650" w:type="dxa"/>
          </w:tcPr>
          <w:p w:rsidR="00C93841" w:rsidRPr="00B2500D" w:rsidRDefault="00C93841"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C93841" w:rsidRPr="002A115C" w:rsidRDefault="00C93841" w:rsidP="007B65BD">
            <w:pPr>
              <w:spacing w:line="360" w:lineRule="auto"/>
              <w:rPr>
                <w:rFonts w:ascii="Arial" w:hAnsi="Arial" w:cs="Arial"/>
                <w:sz w:val="18"/>
                <w:szCs w:val="18"/>
              </w:rPr>
            </w:pPr>
            <w:r w:rsidRPr="002A115C">
              <w:rPr>
                <w:rFonts w:ascii="Arial" w:hAnsi="Arial" w:cs="Arial"/>
                <w:sz w:val="18"/>
                <w:szCs w:val="18"/>
              </w:rPr>
              <w:t xml:space="preserve">1. Όσο διαρκεί η βουλευτική περίοδος ο βουλευτής δεν διώκεται ούτε συλλαμβάνεται ούτε φυλακίζεται ούτε με άλλο τρόπο περιορίζεται χωρίς άδεια του Σώματος. Επίσης δεν διώκεται για πολιτικά εγκλήματα βουλευτής της Βουλής που διαλύθηκε, από τη διάλυσή της και έως την ανακήρυξη των βουλευτών της νέας Βουλής. </w:t>
            </w:r>
          </w:p>
          <w:p w:rsidR="00C93841" w:rsidRPr="002A115C" w:rsidRDefault="00C93841" w:rsidP="007B65BD">
            <w:pPr>
              <w:spacing w:line="360" w:lineRule="auto"/>
              <w:rPr>
                <w:rFonts w:ascii="Arial" w:hAnsi="Arial" w:cs="Arial"/>
                <w:sz w:val="18"/>
                <w:szCs w:val="18"/>
              </w:rPr>
            </w:pPr>
            <w:r w:rsidRPr="002A115C">
              <w:rPr>
                <w:rFonts w:ascii="Arial" w:hAnsi="Arial" w:cs="Arial"/>
                <w:sz w:val="18"/>
                <w:szCs w:val="18"/>
              </w:rPr>
              <w:t xml:space="preserve">Η άδεια θεωρείται ότι δεν δόθηκε, αν η Βουλή δεν αποφανθεί μέσα σε τρεις μήνες αφότου η αίτηση του </w:t>
            </w:r>
            <w:r w:rsidRPr="002A115C">
              <w:rPr>
                <w:rFonts w:ascii="Arial" w:hAnsi="Arial" w:cs="Arial"/>
                <w:sz w:val="18"/>
                <w:szCs w:val="18"/>
              </w:rPr>
              <w:lastRenderedPageBreak/>
              <w:t>εισαγγελέα για δίωξη διαβιβάστηκε στον Πρόεδρο της Βουλής.</w:t>
            </w:r>
          </w:p>
          <w:p w:rsidR="00C93841" w:rsidRPr="002A115C" w:rsidRDefault="00C93841" w:rsidP="007B65BD">
            <w:pPr>
              <w:spacing w:line="360" w:lineRule="auto"/>
              <w:rPr>
                <w:rFonts w:ascii="Arial" w:hAnsi="Arial" w:cs="Arial"/>
                <w:sz w:val="18"/>
                <w:szCs w:val="18"/>
              </w:rPr>
            </w:pPr>
            <w:r w:rsidRPr="002A115C">
              <w:rPr>
                <w:rFonts w:ascii="Arial" w:hAnsi="Arial" w:cs="Arial"/>
                <w:sz w:val="18"/>
                <w:szCs w:val="18"/>
              </w:rPr>
              <w:t>Η τρίμηνη προθεσμία αναστέλλεται κατά τη διάρκεια των διακοπών της Βουλής.</w:t>
            </w:r>
          </w:p>
          <w:p w:rsidR="00C93841" w:rsidRPr="002B2826" w:rsidRDefault="00C93841" w:rsidP="007B65BD">
            <w:pPr>
              <w:spacing w:line="360" w:lineRule="auto"/>
              <w:rPr>
                <w:rFonts w:ascii="Arial" w:hAnsi="Arial" w:cs="Arial"/>
                <w:sz w:val="20"/>
                <w:szCs w:val="20"/>
              </w:rPr>
            </w:pPr>
            <w:r w:rsidRPr="002A115C">
              <w:rPr>
                <w:rFonts w:ascii="Arial" w:hAnsi="Arial" w:cs="Arial"/>
                <w:sz w:val="18"/>
                <w:szCs w:val="18"/>
              </w:rPr>
              <w:t>Δεν απαιτείται άδεια για τα αυτόφωρα κακουργήματα.</w:t>
            </w:r>
          </w:p>
        </w:tc>
        <w:tc>
          <w:tcPr>
            <w:tcW w:w="4707" w:type="dxa"/>
          </w:tcPr>
          <w:p w:rsidR="00C93841" w:rsidRDefault="00C93841" w:rsidP="007B65BD">
            <w:pPr>
              <w:spacing w:line="360" w:lineRule="auto"/>
              <w:jc w:val="both"/>
              <w:rPr>
                <w:rFonts w:ascii="Arial" w:hAnsi="Arial" w:cs="Arial"/>
                <w:b/>
                <w:sz w:val="18"/>
                <w:szCs w:val="18"/>
              </w:rPr>
            </w:pPr>
            <w:r w:rsidRPr="00B2500D">
              <w:rPr>
                <w:rFonts w:ascii="Arial" w:hAnsi="Arial" w:cs="Arial"/>
                <w:b/>
                <w:sz w:val="18"/>
                <w:szCs w:val="18"/>
              </w:rPr>
              <w:lastRenderedPageBreak/>
              <w:t>Προτεινόμενη</w:t>
            </w:r>
          </w:p>
          <w:p w:rsidR="00C93841" w:rsidRPr="002A115C" w:rsidRDefault="00C93841" w:rsidP="007B65BD">
            <w:pPr>
              <w:spacing w:line="360" w:lineRule="auto"/>
              <w:rPr>
                <w:rFonts w:ascii="Arial" w:hAnsi="Arial" w:cs="Arial"/>
                <w:sz w:val="18"/>
                <w:szCs w:val="18"/>
              </w:rPr>
            </w:pPr>
            <w:r w:rsidRPr="002F2C7B">
              <w:rPr>
                <w:rFonts w:ascii="Arial" w:hAnsi="Arial" w:cs="Arial"/>
                <w:sz w:val="18"/>
                <w:szCs w:val="18"/>
              </w:rPr>
              <w:t xml:space="preserve">1. Όσο διαρκεί η βουλευτική περίοδος </w:t>
            </w:r>
            <w:r w:rsidR="002F2C7B" w:rsidRPr="002F2C7B">
              <w:rPr>
                <w:rFonts w:ascii="Arial" w:hAnsi="Arial" w:cs="Arial"/>
                <w:color w:val="FF0000"/>
                <w:sz w:val="18"/>
                <w:szCs w:val="18"/>
              </w:rPr>
              <w:t xml:space="preserve">και για </w:t>
            </w:r>
            <w:r w:rsidR="002F2C7B" w:rsidRPr="002A115C">
              <w:rPr>
                <w:rFonts w:ascii="Arial" w:hAnsi="Arial" w:cs="Arial"/>
                <w:color w:val="FF0000"/>
                <w:sz w:val="18"/>
                <w:szCs w:val="18"/>
              </w:rPr>
              <w:t>αδικήματα που σχετίζονται άμεσα με την άσκηση των καθηκόντων του,</w:t>
            </w:r>
            <w:r w:rsidR="002F2C7B">
              <w:rPr>
                <w:rFonts w:ascii="Arial" w:hAnsi="Arial" w:cs="Arial"/>
                <w:sz w:val="18"/>
                <w:szCs w:val="18"/>
              </w:rPr>
              <w:t xml:space="preserve"> ο</w:t>
            </w:r>
            <w:r w:rsidRPr="002F2C7B">
              <w:rPr>
                <w:rFonts w:ascii="Arial" w:hAnsi="Arial" w:cs="Arial"/>
                <w:sz w:val="18"/>
                <w:szCs w:val="18"/>
              </w:rPr>
              <w:t xml:space="preserve"> βουλευτής δεν διώκεται ούτε συλλαμβάνεται ούτε φυλακίζεται ούτε με άλλο τρόπο περιορίζεται χωρίς άδεια του Σώματος.</w:t>
            </w:r>
            <w:r w:rsidRPr="002A115C">
              <w:rPr>
                <w:rFonts w:ascii="Arial" w:hAnsi="Arial" w:cs="Arial"/>
                <w:sz w:val="18"/>
                <w:szCs w:val="18"/>
              </w:rPr>
              <w:t xml:space="preserve"> Επίσης δεν διώκεται για πολιτικά εγκλήματα βουλευτής της Βουλής που διαλύθηκε, από τη διάλυσή της και έως την ανακήρυξη των βουλευτών της νέας Βουλής. </w:t>
            </w:r>
          </w:p>
          <w:p w:rsidR="00C93841" w:rsidRPr="002A115C" w:rsidRDefault="00C93841" w:rsidP="007B65BD">
            <w:pPr>
              <w:spacing w:line="360" w:lineRule="auto"/>
              <w:rPr>
                <w:rFonts w:ascii="Arial" w:hAnsi="Arial" w:cs="Arial"/>
                <w:strike/>
                <w:sz w:val="18"/>
                <w:szCs w:val="18"/>
              </w:rPr>
            </w:pPr>
            <w:r w:rsidRPr="002A115C">
              <w:rPr>
                <w:rFonts w:ascii="Arial" w:hAnsi="Arial" w:cs="Arial"/>
                <w:strike/>
                <w:sz w:val="18"/>
                <w:szCs w:val="18"/>
              </w:rPr>
              <w:lastRenderedPageBreak/>
              <w:t>Η άδεια θεωρείται ότι δεν δόθηκε, αν η Βουλή δεν αποφανθεί μέσα σε τρεις μήνες αφότου η αίτηση του εισαγγελέα για δίωξη διαβιβάστηκε στον Πρόεδρο της Βουλής.</w:t>
            </w:r>
          </w:p>
          <w:p w:rsidR="00C93841" w:rsidRPr="002A115C" w:rsidRDefault="00C93841" w:rsidP="007B65BD">
            <w:pPr>
              <w:spacing w:line="360" w:lineRule="auto"/>
              <w:rPr>
                <w:rFonts w:ascii="Arial" w:hAnsi="Arial" w:cs="Arial"/>
                <w:sz w:val="18"/>
                <w:szCs w:val="18"/>
              </w:rPr>
            </w:pPr>
            <w:r w:rsidRPr="002A115C">
              <w:rPr>
                <w:rFonts w:ascii="Arial" w:hAnsi="Arial" w:cs="Arial"/>
                <w:strike/>
                <w:sz w:val="18"/>
                <w:szCs w:val="18"/>
              </w:rPr>
              <w:t>Η τρίμηνη προθεσμία αναστέλλεται κατά τη διάρκεια των διακοπών της Βουλής.</w:t>
            </w:r>
          </w:p>
          <w:p w:rsidR="00C93841" w:rsidRPr="002B2826" w:rsidRDefault="00C93841" w:rsidP="007B65BD">
            <w:pPr>
              <w:spacing w:line="360" w:lineRule="auto"/>
              <w:rPr>
                <w:rFonts w:ascii="Arial" w:hAnsi="Arial" w:cs="Arial"/>
                <w:sz w:val="20"/>
                <w:szCs w:val="20"/>
              </w:rPr>
            </w:pPr>
            <w:r w:rsidRPr="002A115C">
              <w:rPr>
                <w:rFonts w:ascii="Arial" w:hAnsi="Arial" w:cs="Arial"/>
                <w:strike/>
                <w:sz w:val="18"/>
                <w:szCs w:val="18"/>
              </w:rPr>
              <w:t>Δεν απαιτείται άδε</w:t>
            </w:r>
            <w:r>
              <w:rPr>
                <w:rFonts w:ascii="Arial" w:hAnsi="Arial" w:cs="Arial"/>
                <w:strike/>
                <w:sz w:val="18"/>
                <w:szCs w:val="18"/>
              </w:rPr>
              <w:t>ια για τα αυτόφωρα κακουργήματα.</w:t>
            </w:r>
            <w:r>
              <w:rPr>
                <w:rFonts w:ascii="Arial" w:hAnsi="Arial" w:cs="Arial"/>
                <w:sz w:val="18"/>
                <w:szCs w:val="18"/>
              </w:rPr>
              <w:t xml:space="preserve"> </w:t>
            </w:r>
            <w:r w:rsidRPr="002A115C">
              <w:rPr>
                <w:rFonts w:ascii="Arial" w:hAnsi="Arial" w:cs="Arial"/>
                <w:color w:val="FF0000"/>
                <w:sz w:val="18"/>
                <w:szCs w:val="18"/>
              </w:rPr>
              <w:t>Για τα λοιπά αδικήματα, καθώς και για τα αυτόφωρα κακουργήματα δεν απαιτείται άδεια της Βουλής.</w:t>
            </w:r>
            <w:r>
              <w:rPr>
                <w:rFonts w:ascii="Arial" w:hAnsi="Arial" w:cs="Arial"/>
                <w:sz w:val="20"/>
                <w:szCs w:val="20"/>
              </w:rPr>
              <w:t xml:space="preserve"> </w:t>
            </w:r>
          </w:p>
        </w:tc>
      </w:tr>
    </w:tbl>
    <w:p w:rsidR="00C93841" w:rsidRDefault="00C93841"/>
    <w:p w:rsidR="00004C4E" w:rsidRDefault="00004C4E"/>
    <w:p w:rsidR="00004C4E" w:rsidRDefault="00C006DC" w:rsidP="007F7CEC">
      <w:pPr>
        <w:pStyle w:val="a7"/>
        <w:numPr>
          <w:ilvl w:val="0"/>
          <w:numId w:val="1"/>
        </w:numPr>
        <w:spacing w:after="0" w:line="360" w:lineRule="auto"/>
        <w:jc w:val="both"/>
      </w:pPr>
      <w:r w:rsidRPr="00A4151B">
        <w:rPr>
          <w:rFonts w:ascii="Arial" w:hAnsi="Arial" w:cs="Arial"/>
          <w:b/>
        </w:rPr>
        <w:t>Άρθρο 73 παρ. 1</w:t>
      </w:r>
    </w:p>
    <w:tbl>
      <w:tblPr>
        <w:tblStyle w:val="a3"/>
        <w:tblW w:w="9357" w:type="dxa"/>
        <w:tblInd w:w="-431" w:type="dxa"/>
        <w:tblLook w:val="04A0" w:firstRow="1" w:lastRow="0" w:firstColumn="1" w:lastColumn="0" w:noHBand="0" w:noVBand="1"/>
      </w:tblPr>
      <w:tblGrid>
        <w:gridCol w:w="4650"/>
        <w:gridCol w:w="4707"/>
      </w:tblGrid>
      <w:tr w:rsidR="00C006DC" w:rsidTr="00384DFB">
        <w:tc>
          <w:tcPr>
            <w:tcW w:w="4650" w:type="dxa"/>
          </w:tcPr>
          <w:p w:rsidR="00C006DC" w:rsidRPr="00B2500D" w:rsidRDefault="00C006DC"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C006DC" w:rsidRPr="006538C3" w:rsidRDefault="00C006DC" w:rsidP="007B65BD">
            <w:pPr>
              <w:spacing w:line="360" w:lineRule="auto"/>
              <w:rPr>
                <w:rFonts w:ascii="Arial" w:hAnsi="Arial" w:cs="Arial"/>
                <w:sz w:val="18"/>
                <w:szCs w:val="18"/>
              </w:rPr>
            </w:pPr>
            <w:r w:rsidRPr="006538C3">
              <w:rPr>
                <w:rFonts w:ascii="Arial" w:hAnsi="Arial" w:cs="Arial"/>
                <w:sz w:val="18"/>
                <w:szCs w:val="18"/>
              </w:rPr>
              <w:t>1. Το δικ</w:t>
            </w:r>
            <w:r>
              <w:rPr>
                <w:rFonts w:ascii="Arial" w:hAnsi="Arial" w:cs="Arial"/>
                <w:sz w:val="18"/>
                <w:szCs w:val="18"/>
              </w:rPr>
              <w:t xml:space="preserve">αίωμα πρότασης νόμων ανήκει στη </w:t>
            </w:r>
            <w:r w:rsidRPr="006538C3">
              <w:rPr>
                <w:rFonts w:ascii="Arial" w:hAnsi="Arial" w:cs="Arial"/>
                <w:sz w:val="18"/>
                <w:szCs w:val="18"/>
              </w:rPr>
              <w:t>Βουλή και στην Κυβέρνηση.</w:t>
            </w:r>
          </w:p>
          <w:p w:rsidR="00C006DC" w:rsidRPr="002B2826" w:rsidRDefault="00C006DC" w:rsidP="007B65BD">
            <w:pPr>
              <w:spacing w:line="360" w:lineRule="auto"/>
              <w:jc w:val="both"/>
              <w:rPr>
                <w:rFonts w:ascii="Arial" w:hAnsi="Arial" w:cs="Arial"/>
                <w:sz w:val="20"/>
                <w:szCs w:val="20"/>
              </w:rPr>
            </w:pPr>
          </w:p>
        </w:tc>
        <w:tc>
          <w:tcPr>
            <w:tcW w:w="4707" w:type="dxa"/>
          </w:tcPr>
          <w:p w:rsidR="00C006DC" w:rsidRDefault="00C006DC" w:rsidP="007B65BD">
            <w:pPr>
              <w:spacing w:line="360" w:lineRule="auto"/>
              <w:jc w:val="both"/>
              <w:rPr>
                <w:rFonts w:ascii="Arial" w:hAnsi="Arial" w:cs="Arial"/>
                <w:b/>
                <w:sz w:val="18"/>
                <w:szCs w:val="18"/>
              </w:rPr>
            </w:pPr>
            <w:r w:rsidRPr="00B2500D">
              <w:rPr>
                <w:rFonts w:ascii="Arial" w:hAnsi="Arial" w:cs="Arial"/>
                <w:b/>
                <w:sz w:val="18"/>
                <w:szCs w:val="18"/>
              </w:rPr>
              <w:t>Προτεινόμενη</w:t>
            </w:r>
          </w:p>
          <w:p w:rsidR="00C006DC" w:rsidRPr="00C006DC" w:rsidRDefault="00C006DC" w:rsidP="007B65BD">
            <w:pPr>
              <w:spacing w:line="360" w:lineRule="auto"/>
              <w:rPr>
                <w:rFonts w:ascii="Arial" w:hAnsi="Arial" w:cs="Arial"/>
                <w:color w:val="FF0000"/>
                <w:sz w:val="18"/>
                <w:szCs w:val="18"/>
              </w:rPr>
            </w:pPr>
            <w:r w:rsidRPr="006538C3">
              <w:rPr>
                <w:rFonts w:ascii="Arial" w:hAnsi="Arial" w:cs="Arial"/>
                <w:sz w:val="18"/>
                <w:szCs w:val="18"/>
              </w:rPr>
              <w:t xml:space="preserve">1. Το δικαίωμα πρότασης νόμων ανήκει στη Βουλή και στην Κυβέρνηση. </w:t>
            </w:r>
            <w:r w:rsidR="00E40635" w:rsidRPr="00E40635">
              <w:rPr>
                <w:rFonts w:ascii="Arial" w:hAnsi="Arial" w:cs="Arial"/>
                <w:color w:val="FF0000"/>
                <w:sz w:val="18"/>
                <w:szCs w:val="18"/>
              </w:rPr>
              <w:t>Νόμους μπορούν επίσης προτείνουν εκατό χιλιάδες πολίτες που έχουν το εκλογικό δικαίωμα, με τη διαδικασία και τους όρους που ορίζει ο νόμος</w:t>
            </w:r>
            <w:r w:rsidRPr="006538C3">
              <w:rPr>
                <w:rFonts w:ascii="Arial" w:hAnsi="Arial" w:cs="Arial"/>
                <w:color w:val="FF0000"/>
                <w:sz w:val="18"/>
                <w:szCs w:val="18"/>
              </w:rPr>
              <w:t xml:space="preserve">. </w:t>
            </w:r>
          </w:p>
        </w:tc>
      </w:tr>
    </w:tbl>
    <w:p w:rsidR="00C006DC" w:rsidRDefault="00C006DC"/>
    <w:p w:rsidR="00C006DC" w:rsidRDefault="00C006DC"/>
    <w:p w:rsidR="00C006DC" w:rsidRPr="00EA439A" w:rsidRDefault="00C006DC" w:rsidP="007F7CEC">
      <w:pPr>
        <w:pStyle w:val="a7"/>
        <w:numPr>
          <w:ilvl w:val="0"/>
          <w:numId w:val="1"/>
        </w:numPr>
        <w:spacing w:after="0" w:line="360" w:lineRule="auto"/>
        <w:jc w:val="both"/>
        <w:rPr>
          <w:rFonts w:ascii="Arial" w:hAnsi="Arial" w:cs="Arial"/>
          <w:b/>
        </w:rPr>
      </w:pPr>
      <w:r w:rsidRPr="00EA439A">
        <w:rPr>
          <w:rFonts w:ascii="Arial" w:hAnsi="Arial" w:cs="Arial"/>
          <w:b/>
        </w:rPr>
        <w:t>Άρθρο 86</w:t>
      </w:r>
      <w:r>
        <w:rPr>
          <w:rFonts w:ascii="Arial" w:hAnsi="Arial" w:cs="Arial"/>
          <w:b/>
        </w:rPr>
        <w:t xml:space="preserve"> παρ. 3</w:t>
      </w:r>
      <w:r w:rsidR="00837014" w:rsidRPr="00837014">
        <w:rPr>
          <w:rFonts w:ascii="Arial" w:hAnsi="Arial" w:cs="Arial"/>
          <w:b/>
        </w:rPr>
        <w:t xml:space="preserve"> </w:t>
      </w:r>
      <w:r w:rsidR="00837014">
        <w:rPr>
          <w:rFonts w:ascii="Arial" w:hAnsi="Arial" w:cs="Arial"/>
          <w:b/>
        </w:rPr>
        <w:t>και προσθήκη ερμηνευτικής δήλωσης</w:t>
      </w:r>
    </w:p>
    <w:tbl>
      <w:tblPr>
        <w:tblStyle w:val="a3"/>
        <w:tblW w:w="9357" w:type="dxa"/>
        <w:tblInd w:w="-431" w:type="dxa"/>
        <w:tblLook w:val="04A0" w:firstRow="1" w:lastRow="0" w:firstColumn="1" w:lastColumn="0" w:noHBand="0" w:noVBand="1"/>
      </w:tblPr>
      <w:tblGrid>
        <w:gridCol w:w="4650"/>
        <w:gridCol w:w="4707"/>
      </w:tblGrid>
      <w:tr w:rsidR="009906C8" w:rsidTr="00384DFB">
        <w:tc>
          <w:tcPr>
            <w:tcW w:w="4650" w:type="dxa"/>
          </w:tcPr>
          <w:p w:rsidR="009906C8" w:rsidRPr="00B2500D" w:rsidRDefault="009906C8"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5678FC" w:rsidRDefault="005678FC" w:rsidP="007B65BD">
            <w:pPr>
              <w:spacing w:line="360" w:lineRule="auto"/>
              <w:rPr>
                <w:rFonts w:ascii="Arial" w:hAnsi="Arial" w:cs="Arial"/>
                <w:sz w:val="18"/>
                <w:szCs w:val="18"/>
              </w:rPr>
            </w:pPr>
            <w:r>
              <w:rPr>
                <w:rFonts w:ascii="Arial" w:hAnsi="Arial" w:cs="Arial"/>
                <w:sz w:val="18"/>
                <w:szCs w:val="18"/>
              </w:rPr>
              <w:t xml:space="preserve">1. </w:t>
            </w:r>
            <w:r w:rsidRPr="005678FC">
              <w:rPr>
                <w:rFonts w:ascii="Arial" w:hAnsi="Arial" w:cs="Arial"/>
                <w:sz w:val="18"/>
                <w:szCs w:val="18"/>
              </w:rPr>
              <w:t>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νόμος ορίζει. Απαγορεύεται η θέσπιση ιδιώνυμων υπουργικών αδικημάτων.</w:t>
            </w:r>
          </w:p>
          <w:p w:rsidR="005678FC" w:rsidRDefault="005678FC" w:rsidP="007B65BD">
            <w:pPr>
              <w:spacing w:line="360" w:lineRule="auto"/>
              <w:rPr>
                <w:rFonts w:ascii="Arial" w:hAnsi="Arial" w:cs="Arial"/>
                <w:sz w:val="18"/>
                <w:szCs w:val="18"/>
              </w:rPr>
            </w:pPr>
            <w:r>
              <w:rPr>
                <w:rFonts w:ascii="Arial" w:hAnsi="Arial" w:cs="Arial"/>
                <w:sz w:val="18"/>
                <w:szCs w:val="18"/>
              </w:rPr>
              <w:t>……</w:t>
            </w:r>
          </w:p>
          <w:p w:rsidR="009906C8" w:rsidRPr="004B0288" w:rsidRDefault="009906C8" w:rsidP="007B65BD">
            <w:pPr>
              <w:spacing w:line="360" w:lineRule="auto"/>
              <w:rPr>
                <w:rFonts w:ascii="Arial" w:hAnsi="Arial" w:cs="Arial"/>
                <w:sz w:val="18"/>
                <w:szCs w:val="18"/>
              </w:rPr>
            </w:pPr>
            <w:r w:rsidRPr="004B0288">
              <w:rPr>
                <w:rFonts w:ascii="Arial" w:hAnsi="Arial" w:cs="Arial"/>
                <w:sz w:val="18"/>
                <w:szCs w:val="18"/>
              </w:rPr>
              <w:t>3. Πρόταση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Το πόρισμα της επιτροπής του προηγούμενου εδαφίου εισάγεται στην Ολομέλεια της Βουλής η οποία αποφασίζει για την άσκηση ή μη δίωξης. Η σχετική απόφαση λαμβάνεται με την απόλυτη πλειοψηφία του όλου αριθμού των βουλευτών.</w:t>
            </w:r>
          </w:p>
          <w:p w:rsidR="009906C8" w:rsidRPr="004B0288" w:rsidRDefault="009906C8" w:rsidP="007B65BD">
            <w:pPr>
              <w:spacing w:line="360" w:lineRule="auto"/>
              <w:rPr>
                <w:rFonts w:ascii="Arial" w:hAnsi="Arial" w:cs="Arial"/>
                <w:sz w:val="18"/>
                <w:szCs w:val="18"/>
              </w:rPr>
            </w:pPr>
            <w:r w:rsidRPr="004B0288">
              <w:rPr>
                <w:rFonts w:ascii="Arial" w:hAnsi="Arial" w:cs="Arial"/>
                <w:sz w:val="18"/>
                <w:szCs w:val="18"/>
              </w:rPr>
              <w:lastRenderedPageBreak/>
              <w:t xml:space="preserve">Η Βουλή μπορεί να ασκήσει την κατά την παράγραφο 1 αρμοδιότητά της μέχρι το πέρας της δεύτερης τακτικής συνόδου της βουλευτικής περιόδου που αρχίζει μετά την τέλεση του αδικήματος. </w:t>
            </w:r>
          </w:p>
          <w:p w:rsidR="009906C8" w:rsidRDefault="009906C8" w:rsidP="007B65BD">
            <w:pPr>
              <w:spacing w:line="360" w:lineRule="auto"/>
              <w:rPr>
                <w:rFonts w:ascii="Arial" w:hAnsi="Arial" w:cs="Arial"/>
                <w:sz w:val="18"/>
                <w:szCs w:val="18"/>
              </w:rPr>
            </w:pPr>
            <w:r w:rsidRPr="004B0288">
              <w:rPr>
                <w:rFonts w:ascii="Arial" w:hAnsi="Arial" w:cs="Arial"/>
                <w:sz w:val="18"/>
                <w:szCs w:val="18"/>
              </w:rPr>
              <w:t>Με τη διαδικασία και την πλειοψηφία του πρώτου εδαφίου της παραγράφου αυτής η Βουλή μπορεί οποτεδήποτε να ανακαλεί την απόφασή της ή να αναστέλλει τη δίωξη, την προδικασία ή την κύρια διαδικασία.</w:t>
            </w:r>
          </w:p>
          <w:p w:rsidR="005678FC" w:rsidRPr="002B2826" w:rsidRDefault="005678FC" w:rsidP="007B65BD">
            <w:pPr>
              <w:spacing w:line="360" w:lineRule="auto"/>
              <w:rPr>
                <w:rFonts w:ascii="Arial" w:hAnsi="Arial" w:cs="Arial"/>
                <w:sz w:val="20"/>
                <w:szCs w:val="20"/>
              </w:rPr>
            </w:pPr>
            <w:r>
              <w:rPr>
                <w:rFonts w:ascii="Arial" w:hAnsi="Arial" w:cs="Arial"/>
                <w:sz w:val="20"/>
                <w:szCs w:val="20"/>
              </w:rPr>
              <w:t>……</w:t>
            </w:r>
          </w:p>
        </w:tc>
        <w:tc>
          <w:tcPr>
            <w:tcW w:w="4707" w:type="dxa"/>
          </w:tcPr>
          <w:p w:rsidR="009906C8" w:rsidRDefault="009906C8" w:rsidP="007B65BD">
            <w:pPr>
              <w:spacing w:line="360" w:lineRule="auto"/>
              <w:jc w:val="both"/>
              <w:rPr>
                <w:rFonts w:ascii="Arial" w:hAnsi="Arial" w:cs="Arial"/>
                <w:b/>
                <w:sz w:val="18"/>
                <w:szCs w:val="18"/>
              </w:rPr>
            </w:pPr>
            <w:r w:rsidRPr="00B2500D">
              <w:rPr>
                <w:rFonts w:ascii="Arial" w:hAnsi="Arial" w:cs="Arial"/>
                <w:b/>
                <w:sz w:val="18"/>
                <w:szCs w:val="18"/>
              </w:rPr>
              <w:lastRenderedPageBreak/>
              <w:t>Προτεινόμενη</w:t>
            </w:r>
          </w:p>
          <w:p w:rsidR="005678FC" w:rsidRPr="005678FC" w:rsidRDefault="005678FC" w:rsidP="005678FC">
            <w:pPr>
              <w:spacing w:line="360" w:lineRule="auto"/>
              <w:rPr>
                <w:rFonts w:ascii="Arial" w:hAnsi="Arial" w:cs="Arial"/>
                <w:sz w:val="18"/>
                <w:szCs w:val="18"/>
              </w:rPr>
            </w:pPr>
            <w:r w:rsidRPr="005678FC">
              <w:rPr>
                <w:rFonts w:ascii="Arial" w:hAnsi="Arial" w:cs="Arial"/>
                <w:sz w:val="18"/>
                <w:szCs w:val="18"/>
              </w:rPr>
              <w:t>1. 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νόμος ορίζει. Απαγορεύεται η θέσπιση ιδιώνυμων υπουργικών αδικημάτων.</w:t>
            </w:r>
          </w:p>
          <w:p w:rsidR="005678FC" w:rsidRPr="005678FC" w:rsidRDefault="005678FC" w:rsidP="005678FC">
            <w:pPr>
              <w:spacing w:line="360" w:lineRule="auto"/>
              <w:rPr>
                <w:rFonts w:ascii="Arial" w:hAnsi="Arial" w:cs="Arial"/>
                <w:sz w:val="18"/>
                <w:szCs w:val="18"/>
              </w:rPr>
            </w:pPr>
            <w:r w:rsidRPr="005678FC">
              <w:rPr>
                <w:rFonts w:ascii="Arial" w:hAnsi="Arial" w:cs="Arial"/>
                <w:sz w:val="18"/>
                <w:szCs w:val="18"/>
              </w:rPr>
              <w:t>……</w:t>
            </w:r>
          </w:p>
          <w:p w:rsidR="009906C8" w:rsidRPr="004B0288" w:rsidRDefault="009906C8" w:rsidP="007B65BD">
            <w:pPr>
              <w:spacing w:line="360" w:lineRule="auto"/>
              <w:rPr>
                <w:rFonts w:ascii="Arial" w:hAnsi="Arial" w:cs="Arial"/>
                <w:sz w:val="18"/>
                <w:szCs w:val="18"/>
              </w:rPr>
            </w:pPr>
            <w:r w:rsidRPr="004B0288">
              <w:rPr>
                <w:rFonts w:ascii="Arial" w:hAnsi="Arial" w:cs="Arial"/>
                <w:sz w:val="18"/>
                <w:szCs w:val="18"/>
              </w:rPr>
              <w:t>3. Πρόταση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Το πόρισμα της επιτροπής του προηγούμενου εδαφίου εισάγεται στην Ολομέλεια της Βουλής η οποία αποφασίζει για την άσκηση ή μη δίωξης. Η σχετική απόφαση λαμβάνεται με την απόλυτη πλειοψηφία του όλου αριθμού των βουλευτών.</w:t>
            </w:r>
          </w:p>
          <w:p w:rsidR="009906C8" w:rsidRPr="004B0288" w:rsidRDefault="009906C8" w:rsidP="007B65BD">
            <w:pPr>
              <w:spacing w:line="360" w:lineRule="auto"/>
              <w:rPr>
                <w:rFonts w:ascii="Arial" w:hAnsi="Arial" w:cs="Arial"/>
                <w:strike/>
                <w:sz w:val="18"/>
                <w:szCs w:val="18"/>
              </w:rPr>
            </w:pPr>
            <w:r w:rsidRPr="004B0288">
              <w:rPr>
                <w:rFonts w:ascii="Arial" w:hAnsi="Arial" w:cs="Arial"/>
                <w:strike/>
                <w:sz w:val="18"/>
                <w:szCs w:val="18"/>
              </w:rPr>
              <w:lastRenderedPageBreak/>
              <w:t xml:space="preserve">Η Βουλή μπορεί να ασκήσει την κατά την παράγραφο 1 αρμοδιότητά της μέχρι το πέρας της δεύτερης τακτικής συνόδου της βουλευτικής περιόδου που αρχίζει μετά την τέλεση του αδικήματος. </w:t>
            </w:r>
          </w:p>
          <w:p w:rsidR="009906C8" w:rsidRDefault="009906C8" w:rsidP="007B65BD">
            <w:pPr>
              <w:spacing w:line="360" w:lineRule="auto"/>
              <w:rPr>
                <w:rFonts w:ascii="Arial" w:hAnsi="Arial" w:cs="Arial"/>
                <w:sz w:val="20"/>
                <w:szCs w:val="20"/>
              </w:rPr>
            </w:pPr>
            <w:r w:rsidRPr="004B0288">
              <w:rPr>
                <w:rFonts w:ascii="Arial" w:hAnsi="Arial" w:cs="Arial"/>
                <w:sz w:val="18"/>
                <w:szCs w:val="18"/>
              </w:rPr>
              <w:t>Με τη διαδικασία και την πλειοψηφία του πρώτου εδαφίου της παραγράφου αυτής η Βουλή μπορεί οποτεδήποτε να ανακαλεί την απόφασή της ή να αναστέλλει τη δίωξη, την προδικασία ή την κύρια διαδικασία.</w:t>
            </w:r>
            <w:r>
              <w:rPr>
                <w:rFonts w:ascii="Arial" w:hAnsi="Arial" w:cs="Arial"/>
                <w:sz w:val="20"/>
                <w:szCs w:val="20"/>
              </w:rPr>
              <w:t xml:space="preserve"> </w:t>
            </w:r>
          </w:p>
          <w:p w:rsidR="005678FC" w:rsidRDefault="005678FC" w:rsidP="007B65BD">
            <w:pPr>
              <w:spacing w:line="360" w:lineRule="auto"/>
              <w:rPr>
                <w:rFonts w:ascii="Arial" w:hAnsi="Arial" w:cs="Arial"/>
                <w:sz w:val="20"/>
                <w:szCs w:val="20"/>
              </w:rPr>
            </w:pPr>
            <w:r>
              <w:rPr>
                <w:rFonts w:ascii="Arial" w:hAnsi="Arial" w:cs="Arial"/>
                <w:sz w:val="20"/>
                <w:szCs w:val="20"/>
              </w:rPr>
              <w:t>……</w:t>
            </w:r>
          </w:p>
          <w:p w:rsidR="005E5428" w:rsidRPr="005E5428" w:rsidRDefault="005E5428" w:rsidP="007B65BD">
            <w:pPr>
              <w:spacing w:line="360" w:lineRule="auto"/>
              <w:rPr>
                <w:rFonts w:ascii="Arial" w:hAnsi="Arial" w:cs="Arial"/>
                <w:b/>
                <w:color w:val="FF0000"/>
                <w:sz w:val="18"/>
                <w:szCs w:val="18"/>
              </w:rPr>
            </w:pPr>
            <w:r w:rsidRPr="005E5428">
              <w:rPr>
                <w:rFonts w:ascii="Arial" w:hAnsi="Arial" w:cs="Arial"/>
                <w:b/>
                <w:color w:val="FF0000"/>
                <w:sz w:val="18"/>
                <w:szCs w:val="18"/>
              </w:rPr>
              <w:t>Ερμηνευτική δήλωση</w:t>
            </w:r>
          </w:p>
          <w:p w:rsidR="005E5428" w:rsidRPr="002B2826" w:rsidRDefault="00E40635" w:rsidP="007B65BD">
            <w:pPr>
              <w:spacing w:line="360" w:lineRule="auto"/>
              <w:rPr>
                <w:rFonts w:ascii="Arial" w:hAnsi="Arial" w:cs="Arial"/>
                <w:sz w:val="20"/>
                <w:szCs w:val="20"/>
              </w:rPr>
            </w:pPr>
            <w:r w:rsidRPr="00E40635">
              <w:rPr>
                <w:rFonts w:ascii="Arial" w:hAnsi="Arial" w:cs="Arial"/>
                <w:color w:val="FF0000"/>
                <w:sz w:val="18"/>
                <w:szCs w:val="18"/>
              </w:rPr>
              <w:t xml:space="preserve">Στα αδικήματα της παραγράφου 1 δεν περιλαμβάνονται όσα </w:t>
            </w:r>
            <w:proofErr w:type="spellStart"/>
            <w:r w:rsidRPr="00E40635">
              <w:rPr>
                <w:rFonts w:ascii="Arial" w:hAnsi="Arial" w:cs="Arial"/>
                <w:color w:val="FF0000"/>
                <w:sz w:val="18"/>
                <w:szCs w:val="18"/>
              </w:rPr>
              <w:t>τελέστηκαν</w:t>
            </w:r>
            <w:proofErr w:type="spellEnd"/>
            <w:r w:rsidRPr="00E40635">
              <w:rPr>
                <w:rFonts w:ascii="Arial" w:hAnsi="Arial" w:cs="Arial"/>
                <w:color w:val="FF0000"/>
                <w:sz w:val="18"/>
                <w:szCs w:val="18"/>
              </w:rPr>
              <w:t xml:space="preserve"> απλώς επ’ ευκαιρία της άσκησης υπουργικών καθηκόντων</w:t>
            </w:r>
            <w:r>
              <w:rPr>
                <w:rFonts w:ascii="Arial" w:hAnsi="Arial" w:cs="Arial"/>
                <w:color w:val="FF0000"/>
                <w:sz w:val="18"/>
                <w:szCs w:val="18"/>
              </w:rPr>
              <w:t>.</w:t>
            </w:r>
          </w:p>
        </w:tc>
      </w:tr>
    </w:tbl>
    <w:p w:rsidR="00D7575A" w:rsidRDefault="00D7575A"/>
    <w:p w:rsidR="00465827" w:rsidRDefault="00465827"/>
    <w:p w:rsidR="00A02592" w:rsidRPr="00712950" w:rsidRDefault="00A02592" w:rsidP="007F7CEC">
      <w:pPr>
        <w:pStyle w:val="a7"/>
        <w:numPr>
          <w:ilvl w:val="0"/>
          <w:numId w:val="1"/>
        </w:numPr>
        <w:spacing w:after="0" w:line="360" w:lineRule="auto"/>
        <w:jc w:val="both"/>
        <w:rPr>
          <w:rFonts w:ascii="Arial" w:hAnsi="Arial" w:cs="Arial"/>
          <w:b/>
        </w:rPr>
      </w:pPr>
      <w:r w:rsidRPr="00712950">
        <w:rPr>
          <w:rFonts w:ascii="Arial" w:hAnsi="Arial" w:cs="Arial"/>
          <w:b/>
        </w:rPr>
        <w:t>Άρθρο 101Α</w:t>
      </w:r>
    </w:p>
    <w:tbl>
      <w:tblPr>
        <w:tblStyle w:val="a3"/>
        <w:tblW w:w="9357" w:type="dxa"/>
        <w:tblInd w:w="-431" w:type="dxa"/>
        <w:tblLook w:val="04A0" w:firstRow="1" w:lastRow="0" w:firstColumn="1" w:lastColumn="0" w:noHBand="0" w:noVBand="1"/>
      </w:tblPr>
      <w:tblGrid>
        <w:gridCol w:w="4679"/>
        <w:gridCol w:w="4678"/>
      </w:tblGrid>
      <w:tr w:rsidR="00A02592" w:rsidTr="00C63686">
        <w:tc>
          <w:tcPr>
            <w:tcW w:w="4679" w:type="dxa"/>
          </w:tcPr>
          <w:p w:rsidR="00A02592" w:rsidRPr="00B2500D" w:rsidRDefault="00A02592"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A02592" w:rsidRPr="004B0288" w:rsidRDefault="00A02592" w:rsidP="007B65BD">
            <w:pPr>
              <w:spacing w:line="360" w:lineRule="auto"/>
              <w:rPr>
                <w:rFonts w:ascii="Arial" w:hAnsi="Arial" w:cs="Arial"/>
                <w:sz w:val="18"/>
                <w:szCs w:val="18"/>
              </w:rPr>
            </w:pPr>
            <w:r w:rsidRPr="004B0288">
              <w:rPr>
                <w:rFonts w:ascii="Arial" w:hAnsi="Arial" w:cs="Arial"/>
                <w:sz w:val="18"/>
                <w:szCs w:val="18"/>
              </w:rPr>
              <w:t xml:space="preserve">1. Όπου από το Σύνταγμα προβλέπεται η συγκρότηση και η λειτουργία ανεξάρτητης αρχής, τα μέλη της διορίζονται με ορισμένη θητεία και </w:t>
            </w:r>
            <w:proofErr w:type="spellStart"/>
            <w:r w:rsidRPr="004B0288">
              <w:rPr>
                <w:rFonts w:ascii="Arial" w:hAnsi="Arial" w:cs="Arial"/>
                <w:sz w:val="18"/>
                <w:szCs w:val="18"/>
              </w:rPr>
              <w:t>διέπονται</w:t>
            </w:r>
            <w:proofErr w:type="spellEnd"/>
            <w:r w:rsidRPr="004B0288">
              <w:rPr>
                <w:rFonts w:ascii="Arial" w:hAnsi="Arial" w:cs="Arial"/>
                <w:sz w:val="18"/>
                <w:szCs w:val="18"/>
              </w:rPr>
              <w:t xml:space="preserve"> από προσωπική και λειτουργική ανεξαρτησία, όπως νόμος ορίζει.</w:t>
            </w:r>
          </w:p>
          <w:p w:rsidR="00A02592" w:rsidRDefault="00A02592" w:rsidP="007B65BD">
            <w:pPr>
              <w:spacing w:line="360" w:lineRule="auto"/>
              <w:rPr>
                <w:rFonts w:ascii="Arial" w:hAnsi="Arial" w:cs="Arial"/>
                <w:sz w:val="18"/>
                <w:szCs w:val="18"/>
              </w:rPr>
            </w:pPr>
          </w:p>
          <w:p w:rsidR="00A02592" w:rsidRDefault="00A02592" w:rsidP="007B65BD">
            <w:pPr>
              <w:spacing w:line="360" w:lineRule="auto"/>
              <w:rPr>
                <w:rFonts w:ascii="Arial" w:hAnsi="Arial" w:cs="Arial"/>
                <w:sz w:val="18"/>
                <w:szCs w:val="18"/>
              </w:rPr>
            </w:pPr>
          </w:p>
          <w:p w:rsidR="00A02592" w:rsidRDefault="00A02592" w:rsidP="007B65BD">
            <w:pPr>
              <w:spacing w:line="360" w:lineRule="auto"/>
              <w:rPr>
                <w:rFonts w:ascii="Arial" w:hAnsi="Arial" w:cs="Arial"/>
                <w:sz w:val="18"/>
                <w:szCs w:val="18"/>
              </w:rPr>
            </w:pPr>
          </w:p>
          <w:p w:rsidR="00C63686" w:rsidRDefault="00C63686" w:rsidP="007B65BD">
            <w:pPr>
              <w:spacing w:line="360" w:lineRule="auto"/>
              <w:rPr>
                <w:rFonts w:ascii="Arial" w:hAnsi="Arial" w:cs="Arial"/>
                <w:sz w:val="18"/>
                <w:szCs w:val="18"/>
              </w:rPr>
            </w:pPr>
          </w:p>
          <w:p w:rsidR="00C63686" w:rsidRDefault="00C63686" w:rsidP="007B65BD">
            <w:pPr>
              <w:spacing w:line="360" w:lineRule="auto"/>
              <w:rPr>
                <w:rFonts w:ascii="Arial" w:hAnsi="Arial" w:cs="Arial"/>
                <w:sz w:val="18"/>
                <w:szCs w:val="18"/>
              </w:rPr>
            </w:pPr>
          </w:p>
          <w:p w:rsidR="00A02592" w:rsidRPr="004B0288" w:rsidRDefault="00A02592" w:rsidP="007B65BD">
            <w:pPr>
              <w:spacing w:line="360" w:lineRule="auto"/>
              <w:rPr>
                <w:rFonts w:ascii="Arial" w:hAnsi="Arial" w:cs="Arial"/>
                <w:sz w:val="18"/>
                <w:szCs w:val="18"/>
              </w:rPr>
            </w:pPr>
            <w:r w:rsidRPr="004B0288">
              <w:rPr>
                <w:rFonts w:ascii="Arial" w:hAnsi="Arial" w:cs="Arial"/>
                <w:sz w:val="18"/>
                <w:szCs w:val="18"/>
              </w:rPr>
              <w:t>2. Νόμος ορίζει τα σχετικά με την επιλογή και την υπηρεσιακή κατάσταση του επιστημονικού και λοιπού προσωπικού της υπηρεσίας που οργανώνεται για την υποστήριξη της λειτουργίας κάθε ανεξάρτητης αρχής. Τα πρόσωπα που στελεχώνουν τις ανεξάρτητες αρχές πρέπει να έχουν τα ανάλογα προσόντα, όπως νόμος ορίζει. Η επιλογή τους γίνεται με απόφαση της Διάσκεψης των Προέδρων της Βουλής και με επιδίωξη ομοφωνίας ή πάντως με την αυξημένη πλειοψηφία των τεσσάρων πέμπτων των μελών της. Τα σχετικά με τη διαδικασία επιλογής ορίζονται από τον Κανονισμό της Βουλής.</w:t>
            </w:r>
          </w:p>
          <w:p w:rsidR="00A02592" w:rsidRPr="002B2826" w:rsidRDefault="00A02592" w:rsidP="007B65BD">
            <w:pPr>
              <w:spacing w:line="360" w:lineRule="auto"/>
              <w:rPr>
                <w:rFonts w:ascii="Arial" w:hAnsi="Arial" w:cs="Arial"/>
                <w:sz w:val="20"/>
                <w:szCs w:val="20"/>
              </w:rPr>
            </w:pPr>
            <w:r w:rsidRPr="004B0288">
              <w:rPr>
                <w:rFonts w:ascii="Arial" w:hAnsi="Arial" w:cs="Arial"/>
                <w:sz w:val="18"/>
                <w:szCs w:val="18"/>
              </w:rPr>
              <w:t xml:space="preserve">3. Με τον Κανονισμό της Βουλής ρυθμίζονται όσα αφορούν τη σχέση των ανεξάρτητων αρχών με τη </w:t>
            </w:r>
            <w:r w:rsidRPr="004B0288">
              <w:rPr>
                <w:rFonts w:ascii="Arial" w:hAnsi="Arial" w:cs="Arial"/>
                <w:sz w:val="18"/>
                <w:szCs w:val="18"/>
              </w:rPr>
              <w:lastRenderedPageBreak/>
              <w:t>Βουλή και ο τρόπος άσκησης του κοινοβουλευτικού ελέγχου.</w:t>
            </w:r>
          </w:p>
        </w:tc>
        <w:tc>
          <w:tcPr>
            <w:tcW w:w="4678" w:type="dxa"/>
          </w:tcPr>
          <w:p w:rsidR="00A02592" w:rsidRDefault="00A02592" w:rsidP="007B65BD">
            <w:pPr>
              <w:spacing w:line="360" w:lineRule="auto"/>
              <w:jc w:val="both"/>
              <w:rPr>
                <w:rFonts w:ascii="Arial" w:hAnsi="Arial" w:cs="Arial"/>
                <w:b/>
                <w:sz w:val="18"/>
                <w:szCs w:val="18"/>
              </w:rPr>
            </w:pPr>
            <w:r w:rsidRPr="00B2500D">
              <w:rPr>
                <w:rFonts w:ascii="Arial" w:hAnsi="Arial" w:cs="Arial"/>
                <w:b/>
                <w:sz w:val="18"/>
                <w:szCs w:val="18"/>
              </w:rPr>
              <w:lastRenderedPageBreak/>
              <w:t>Προτεινόμενη</w:t>
            </w:r>
          </w:p>
          <w:p w:rsidR="00A02592" w:rsidRPr="004B0288" w:rsidRDefault="00A02592" w:rsidP="007B65BD">
            <w:pPr>
              <w:spacing w:line="360" w:lineRule="auto"/>
              <w:rPr>
                <w:rFonts w:ascii="Arial" w:hAnsi="Arial" w:cs="Arial"/>
                <w:sz w:val="18"/>
                <w:szCs w:val="18"/>
              </w:rPr>
            </w:pPr>
            <w:r w:rsidRPr="004B0288">
              <w:rPr>
                <w:rFonts w:ascii="Arial" w:hAnsi="Arial" w:cs="Arial"/>
                <w:sz w:val="18"/>
                <w:szCs w:val="18"/>
              </w:rPr>
              <w:t xml:space="preserve">1. Όπου από το Σύνταγμα προβλέπεται η συγκρότηση και η λειτουργία ανεξάρτητης αρχής, τα μέλη της διορίζονται με ορισμένη θητεία και </w:t>
            </w:r>
            <w:proofErr w:type="spellStart"/>
            <w:r w:rsidRPr="004B0288">
              <w:rPr>
                <w:rFonts w:ascii="Arial" w:hAnsi="Arial" w:cs="Arial"/>
                <w:sz w:val="18"/>
                <w:szCs w:val="18"/>
              </w:rPr>
              <w:t>διέπονται</w:t>
            </w:r>
            <w:proofErr w:type="spellEnd"/>
            <w:r w:rsidRPr="004B0288">
              <w:rPr>
                <w:rFonts w:ascii="Arial" w:hAnsi="Arial" w:cs="Arial"/>
                <w:sz w:val="18"/>
                <w:szCs w:val="18"/>
              </w:rPr>
              <w:t xml:space="preserve"> από προσωπική και λειτουργική ανεξαρτησία, όπως νόμος ορίζει.</w:t>
            </w:r>
            <w:r>
              <w:t xml:space="preserve"> </w:t>
            </w:r>
            <w:r w:rsidR="00E40635" w:rsidRPr="00E40635">
              <w:rPr>
                <w:rFonts w:ascii="Arial" w:hAnsi="Arial" w:cs="Arial"/>
                <w:color w:val="FF0000"/>
                <w:sz w:val="18"/>
                <w:szCs w:val="18"/>
              </w:rPr>
              <w:t>Ανεξάρτητες αρχές που δεν προβλέπονται στο Σύνταγμα ιδρύονται μόνο με νόμο που ψηφίζεται με την πλειοψηφία των τριών πέμπτων του όλου αριθμού των βουλευτών. Η διάταξη του προηγούμενου εδαφίου δεν θίγει αρχές που έχουν ιδρυθεί πριν από τη θέση της σε ισχύ</w:t>
            </w:r>
            <w:r>
              <w:rPr>
                <w:rFonts w:ascii="Arial" w:hAnsi="Arial" w:cs="Arial"/>
                <w:color w:val="FF0000"/>
                <w:sz w:val="18"/>
                <w:szCs w:val="18"/>
              </w:rPr>
              <w:t xml:space="preserve">. </w:t>
            </w:r>
          </w:p>
          <w:p w:rsidR="00A02592" w:rsidRPr="004B0288" w:rsidRDefault="00A02592" w:rsidP="007B65BD">
            <w:pPr>
              <w:spacing w:line="360" w:lineRule="auto"/>
              <w:rPr>
                <w:rFonts w:ascii="Arial" w:hAnsi="Arial" w:cs="Arial"/>
                <w:sz w:val="18"/>
                <w:szCs w:val="18"/>
              </w:rPr>
            </w:pPr>
            <w:r w:rsidRPr="004B0288">
              <w:rPr>
                <w:rFonts w:ascii="Arial" w:hAnsi="Arial" w:cs="Arial"/>
                <w:sz w:val="18"/>
                <w:szCs w:val="18"/>
              </w:rPr>
              <w:t xml:space="preserve">2. Νόμος ορίζει τα σχετικά με την επιλογή και την υπηρεσιακή κατάσταση του επιστημονικού και λοιπού προσωπικού της υπηρεσίας που οργανώνεται για την υποστήριξη της λειτουργίας κάθε ανεξάρτητης αρχής. Τα πρόσωπα που στελεχώνουν τις ανεξάρτητες αρχές πρέπει να έχουν τα ανάλογα προσόντα, όπως νόμος ορίζει. </w:t>
            </w:r>
            <w:r w:rsidR="00E40635" w:rsidRPr="00E40635">
              <w:rPr>
                <w:rFonts w:ascii="Arial" w:hAnsi="Arial" w:cs="Arial"/>
                <w:color w:val="FF0000"/>
                <w:sz w:val="18"/>
                <w:szCs w:val="18"/>
              </w:rPr>
              <w:t>Η επιλογή τους γίνεται με απόφαση της Διάσκεψης των Προέδρων της Βουλής με την αυξημένη πλειοψηφία των τριών πέμπτων των μελών της</w:t>
            </w:r>
            <w:r w:rsidR="006F3C71" w:rsidRPr="006F3C71">
              <w:rPr>
                <w:rFonts w:ascii="Arial" w:hAnsi="Arial" w:cs="Arial"/>
                <w:color w:val="FF0000"/>
                <w:sz w:val="18"/>
                <w:szCs w:val="18"/>
              </w:rPr>
              <w:t>.</w:t>
            </w:r>
            <w:r w:rsidR="006F3C71" w:rsidRPr="006F3C71">
              <w:rPr>
                <w:rFonts w:ascii="Arial" w:hAnsi="Arial" w:cs="Arial"/>
                <w:sz w:val="18"/>
                <w:szCs w:val="18"/>
              </w:rPr>
              <w:t xml:space="preserve"> </w:t>
            </w:r>
            <w:r w:rsidRPr="004B0288">
              <w:rPr>
                <w:rFonts w:ascii="Arial" w:hAnsi="Arial" w:cs="Arial"/>
                <w:sz w:val="18"/>
                <w:szCs w:val="18"/>
              </w:rPr>
              <w:t>Τα σχετικά με τη διαδικασία επιλογής ορίζονται από τον Κανονισμό της Βουλής.</w:t>
            </w:r>
            <w:r>
              <w:rPr>
                <w:rFonts w:ascii="Arial" w:hAnsi="Arial" w:cs="Arial"/>
                <w:sz w:val="18"/>
                <w:szCs w:val="18"/>
              </w:rPr>
              <w:t xml:space="preserve"> </w:t>
            </w:r>
          </w:p>
          <w:p w:rsidR="00A02592" w:rsidRPr="002B2826" w:rsidRDefault="00A02592" w:rsidP="007B65BD">
            <w:pPr>
              <w:spacing w:line="360" w:lineRule="auto"/>
              <w:rPr>
                <w:rFonts w:ascii="Arial" w:hAnsi="Arial" w:cs="Arial"/>
                <w:sz w:val="20"/>
                <w:szCs w:val="20"/>
              </w:rPr>
            </w:pPr>
            <w:r w:rsidRPr="004B0288">
              <w:rPr>
                <w:rFonts w:ascii="Arial" w:hAnsi="Arial" w:cs="Arial"/>
                <w:sz w:val="18"/>
                <w:szCs w:val="18"/>
              </w:rPr>
              <w:t xml:space="preserve">3. </w:t>
            </w:r>
            <w:r w:rsidR="00E40635" w:rsidRPr="00E40635">
              <w:rPr>
                <w:rFonts w:ascii="Arial" w:hAnsi="Arial" w:cs="Arial"/>
                <w:color w:val="FF0000"/>
                <w:sz w:val="18"/>
                <w:szCs w:val="18"/>
              </w:rPr>
              <w:t>Οι ανεξάρτητες αρχές υπόκεινται στον έλεγχο της Βουλής για πράξεις ή παραλείψεις τους</w:t>
            </w:r>
            <w:r w:rsidRPr="00076F6A">
              <w:rPr>
                <w:rFonts w:ascii="Arial" w:hAnsi="Arial" w:cs="Arial"/>
                <w:color w:val="FF0000"/>
                <w:sz w:val="18"/>
                <w:szCs w:val="18"/>
              </w:rPr>
              <w:t xml:space="preserve">. </w:t>
            </w:r>
            <w:r w:rsidRPr="004B0288">
              <w:rPr>
                <w:rFonts w:ascii="Arial" w:hAnsi="Arial" w:cs="Arial"/>
                <w:sz w:val="18"/>
                <w:szCs w:val="18"/>
              </w:rPr>
              <w:t xml:space="preserve">Με τον Κανονισμό της Βουλής ρυθμίζονται όσα αφορούν τη </w:t>
            </w:r>
            <w:r w:rsidRPr="004B0288">
              <w:rPr>
                <w:rFonts w:ascii="Arial" w:hAnsi="Arial" w:cs="Arial"/>
                <w:sz w:val="18"/>
                <w:szCs w:val="18"/>
              </w:rPr>
              <w:lastRenderedPageBreak/>
              <w:t>σχέση των ανεξάρτητων αρχών με τη Βουλή και ο τρόπος άσκησης του κοινοβουλευτικού ελέγχου.</w:t>
            </w:r>
            <w:r>
              <w:rPr>
                <w:rFonts w:ascii="Arial" w:hAnsi="Arial" w:cs="Arial"/>
                <w:sz w:val="20"/>
                <w:szCs w:val="20"/>
              </w:rPr>
              <w:t xml:space="preserve"> </w:t>
            </w:r>
          </w:p>
        </w:tc>
      </w:tr>
    </w:tbl>
    <w:p w:rsidR="000B0E15" w:rsidRDefault="000B0E15" w:rsidP="000B0E15">
      <w:pPr>
        <w:spacing w:after="0" w:line="360" w:lineRule="auto"/>
        <w:ind w:left="567"/>
        <w:jc w:val="both"/>
        <w:rPr>
          <w:rFonts w:ascii="Arial" w:hAnsi="Arial" w:cs="Arial"/>
          <w:b/>
          <w:color w:val="FF0000"/>
        </w:rPr>
      </w:pPr>
    </w:p>
    <w:p w:rsidR="00A02592" w:rsidRDefault="00A02592" w:rsidP="000B0E15">
      <w:pPr>
        <w:spacing w:after="0" w:line="360" w:lineRule="auto"/>
        <w:ind w:left="567"/>
        <w:jc w:val="both"/>
        <w:rPr>
          <w:rFonts w:ascii="Arial" w:hAnsi="Arial" w:cs="Arial"/>
          <w:b/>
          <w:color w:val="FF0000"/>
        </w:rPr>
      </w:pPr>
    </w:p>
    <w:p w:rsidR="00A02592" w:rsidRPr="00384DFB" w:rsidRDefault="00F50907" w:rsidP="007F7CEC">
      <w:pPr>
        <w:pStyle w:val="a7"/>
        <w:numPr>
          <w:ilvl w:val="0"/>
          <w:numId w:val="1"/>
        </w:numPr>
        <w:spacing w:after="0" w:line="360" w:lineRule="auto"/>
        <w:jc w:val="both"/>
        <w:rPr>
          <w:rFonts w:ascii="Arial" w:hAnsi="Arial" w:cs="Arial"/>
          <w:b/>
        </w:rPr>
      </w:pPr>
      <w:r w:rsidRPr="00384DFB">
        <w:rPr>
          <w:rFonts w:ascii="Arial" w:hAnsi="Arial" w:cs="Arial"/>
          <w:b/>
        </w:rPr>
        <w:t>Άρθρο 102 παρ. 2</w:t>
      </w:r>
    </w:p>
    <w:tbl>
      <w:tblPr>
        <w:tblStyle w:val="a3"/>
        <w:tblW w:w="8789" w:type="dxa"/>
        <w:tblInd w:w="-176" w:type="dxa"/>
        <w:tblLook w:val="04A0" w:firstRow="1" w:lastRow="0" w:firstColumn="1" w:lastColumn="0" w:noHBand="0" w:noVBand="1"/>
      </w:tblPr>
      <w:tblGrid>
        <w:gridCol w:w="4253"/>
        <w:gridCol w:w="4536"/>
      </w:tblGrid>
      <w:tr w:rsidR="00F50907" w:rsidTr="007B65BD">
        <w:tc>
          <w:tcPr>
            <w:tcW w:w="4253" w:type="dxa"/>
          </w:tcPr>
          <w:p w:rsidR="00F50907" w:rsidRPr="00B2500D" w:rsidRDefault="00F50907" w:rsidP="007B65BD">
            <w:pPr>
              <w:spacing w:line="360" w:lineRule="auto"/>
              <w:jc w:val="both"/>
              <w:rPr>
                <w:rFonts w:ascii="Arial" w:hAnsi="Arial" w:cs="Arial"/>
                <w:b/>
                <w:sz w:val="18"/>
                <w:szCs w:val="18"/>
              </w:rPr>
            </w:pPr>
            <w:r w:rsidRPr="00B2500D">
              <w:rPr>
                <w:rFonts w:ascii="Arial" w:hAnsi="Arial" w:cs="Arial"/>
                <w:b/>
                <w:sz w:val="18"/>
                <w:szCs w:val="18"/>
              </w:rPr>
              <w:t>Ισχύουσα διάταξη</w:t>
            </w:r>
          </w:p>
          <w:p w:rsidR="00F50907" w:rsidRPr="00DA07B7" w:rsidRDefault="00F50907" w:rsidP="007B65BD">
            <w:pPr>
              <w:spacing w:line="360" w:lineRule="auto"/>
              <w:rPr>
                <w:rFonts w:ascii="Arial" w:hAnsi="Arial" w:cs="Arial"/>
                <w:sz w:val="18"/>
                <w:szCs w:val="18"/>
              </w:rPr>
            </w:pPr>
            <w:r>
              <w:rPr>
                <w:rFonts w:ascii="Arial" w:hAnsi="Arial" w:cs="Arial"/>
                <w:sz w:val="18"/>
                <w:szCs w:val="18"/>
              </w:rPr>
              <w:t>2. Ο</w:t>
            </w:r>
            <w:r w:rsidRPr="00DA07B7">
              <w:rPr>
                <w:rFonts w:ascii="Arial" w:hAnsi="Arial" w:cs="Arial"/>
                <w:sz w:val="18"/>
                <w:szCs w:val="18"/>
              </w:rPr>
              <w:t>ι οργανισμοί τοπικής αυτοδιοίκησης έχουν διοικητ</w:t>
            </w:r>
            <w:r>
              <w:rPr>
                <w:rFonts w:ascii="Arial" w:hAnsi="Arial" w:cs="Arial"/>
                <w:sz w:val="18"/>
                <w:szCs w:val="18"/>
              </w:rPr>
              <w:t>ική και οικονομική αυτοτέλεια. Ο</w:t>
            </w:r>
            <w:r w:rsidRPr="00DA07B7">
              <w:rPr>
                <w:rFonts w:ascii="Arial" w:hAnsi="Arial" w:cs="Arial"/>
                <w:sz w:val="18"/>
                <w:szCs w:val="18"/>
              </w:rPr>
              <w:t>ι αρχές τους εκλέγονται με καθολική και μυστική ψηφοφορία, όπως νόμος ορίζει.</w:t>
            </w:r>
          </w:p>
        </w:tc>
        <w:tc>
          <w:tcPr>
            <w:tcW w:w="4536" w:type="dxa"/>
          </w:tcPr>
          <w:p w:rsidR="00F50907" w:rsidRDefault="00F50907" w:rsidP="007B65BD">
            <w:pPr>
              <w:spacing w:line="360" w:lineRule="auto"/>
              <w:jc w:val="both"/>
              <w:rPr>
                <w:rFonts w:ascii="Arial" w:hAnsi="Arial" w:cs="Arial"/>
                <w:b/>
                <w:sz w:val="18"/>
                <w:szCs w:val="18"/>
              </w:rPr>
            </w:pPr>
            <w:r w:rsidRPr="00B2500D">
              <w:rPr>
                <w:rFonts w:ascii="Arial" w:hAnsi="Arial" w:cs="Arial"/>
                <w:b/>
                <w:sz w:val="18"/>
                <w:szCs w:val="18"/>
              </w:rPr>
              <w:t>Προτεινόμενη</w:t>
            </w:r>
          </w:p>
          <w:p w:rsidR="00F50907" w:rsidRPr="002B2826" w:rsidRDefault="00F50907" w:rsidP="007B65BD">
            <w:pPr>
              <w:spacing w:line="360" w:lineRule="auto"/>
              <w:rPr>
                <w:rFonts w:ascii="Arial" w:hAnsi="Arial" w:cs="Arial"/>
                <w:sz w:val="20"/>
                <w:szCs w:val="20"/>
              </w:rPr>
            </w:pPr>
            <w:r>
              <w:rPr>
                <w:rFonts w:ascii="Arial" w:hAnsi="Arial" w:cs="Arial"/>
                <w:sz w:val="18"/>
                <w:szCs w:val="18"/>
              </w:rPr>
              <w:t>2. Ο</w:t>
            </w:r>
            <w:r w:rsidRPr="00DA07B7">
              <w:rPr>
                <w:rFonts w:ascii="Arial" w:hAnsi="Arial" w:cs="Arial"/>
                <w:sz w:val="18"/>
                <w:szCs w:val="18"/>
              </w:rPr>
              <w:t>ι οργανισμοί τοπικής αυτοδιοίκησης έχουν διοικητ</w:t>
            </w:r>
            <w:r>
              <w:rPr>
                <w:rFonts w:ascii="Arial" w:hAnsi="Arial" w:cs="Arial"/>
                <w:sz w:val="18"/>
                <w:szCs w:val="18"/>
              </w:rPr>
              <w:t>ική και οικονομική αυτοτέλεια. Ο</w:t>
            </w:r>
            <w:r w:rsidRPr="00DA07B7">
              <w:rPr>
                <w:rFonts w:ascii="Arial" w:hAnsi="Arial" w:cs="Arial"/>
                <w:sz w:val="18"/>
                <w:szCs w:val="18"/>
              </w:rPr>
              <w:t>ι αρχές τους εκλέγονται με</w:t>
            </w:r>
            <w:r>
              <w:rPr>
                <w:rFonts w:ascii="Arial" w:hAnsi="Arial" w:cs="Arial"/>
                <w:sz w:val="18"/>
                <w:szCs w:val="18"/>
              </w:rPr>
              <w:t xml:space="preserve"> </w:t>
            </w:r>
            <w:r w:rsidRPr="00DA07B7">
              <w:rPr>
                <w:rFonts w:ascii="Arial" w:hAnsi="Arial" w:cs="Arial"/>
                <w:color w:val="FF0000"/>
                <w:sz w:val="18"/>
                <w:szCs w:val="18"/>
              </w:rPr>
              <w:t xml:space="preserve">άμεση, </w:t>
            </w:r>
            <w:r w:rsidRPr="00DA07B7">
              <w:rPr>
                <w:rFonts w:ascii="Arial" w:hAnsi="Arial" w:cs="Arial"/>
                <w:sz w:val="18"/>
                <w:szCs w:val="18"/>
              </w:rPr>
              <w:t>καθολική και μυστική ψηφοφορία</w:t>
            </w:r>
            <w:r>
              <w:rPr>
                <w:rFonts w:ascii="Arial" w:hAnsi="Arial" w:cs="Arial"/>
                <w:sz w:val="18"/>
                <w:szCs w:val="18"/>
              </w:rPr>
              <w:t xml:space="preserve"> </w:t>
            </w:r>
            <w:r w:rsidRPr="00DA07B7">
              <w:rPr>
                <w:rFonts w:ascii="Arial" w:hAnsi="Arial" w:cs="Arial"/>
                <w:color w:val="FF0000"/>
                <w:sz w:val="18"/>
                <w:szCs w:val="18"/>
              </w:rPr>
              <w:t xml:space="preserve">και με </w:t>
            </w:r>
            <w:r w:rsidR="00D02B21" w:rsidRPr="00DA07B7">
              <w:rPr>
                <w:rFonts w:ascii="Arial" w:hAnsi="Arial" w:cs="Arial"/>
                <w:color w:val="FF0000"/>
                <w:sz w:val="18"/>
                <w:szCs w:val="18"/>
              </w:rPr>
              <w:t>αναλογικ</w:t>
            </w:r>
            <w:r w:rsidR="00D02B21">
              <w:rPr>
                <w:rFonts w:ascii="Arial" w:hAnsi="Arial" w:cs="Arial"/>
                <w:color w:val="FF0000"/>
                <w:sz w:val="18"/>
                <w:szCs w:val="18"/>
              </w:rPr>
              <w:t>ό</w:t>
            </w:r>
            <w:r w:rsidR="00D02B21" w:rsidRPr="00DA07B7">
              <w:rPr>
                <w:rFonts w:ascii="Arial" w:hAnsi="Arial" w:cs="Arial"/>
                <w:color w:val="FF0000"/>
                <w:sz w:val="18"/>
                <w:szCs w:val="18"/>
              </w:rPr>
              <w:t xml:space="preserve"> </w:t>
            </w:r>
            <w:r w:rsidRPr="00DA07B7">
              <w:rPr>
                <w:rFonts w:ascii="Arial" w:hAnsi="Arial" w:cs="Arial"/>
                <w:color w:val="FF0000"/>
                <w:sz w:val="18"/>
                <w:szCs w:val="18"/>
              </w:rPr>
              <w:t>εκλογικό σύστημα</w:t>
            </w:r>
            <w:r w:rsidRPr="00DA07B7">
              <w:rPr>
                <w:rFonts w:ascii="Arial" w:hAnsi="Arial" w:cs="Arial"/>
                <w:sz w:val="18"/>
                <w:szCs w:val="18"/>
              </w:rPr>
              <w:t>, όπως νόμος ορίζει.</w:t>
            </w:r>
            <w:r>
              <w:rPr>
                <w:rFonts w:ascii="Arial" w:hAnsi="Arial" w:cs="Arial"/>
                <w:sz w:val="18"/>
                <w:szCs w:val="18"/>
              </w:rPr>
              <w:t xml:space="preserve"> </w:t>
            </w:r>
            <w:r w:rsidRPr="00C22515">
              <w:rPr>
                <w:rFonts w:ascii="Arial" w:hAnsi="Arial" w:cs="Arial"/>
                <w:color w:val="FF0000"/>
                <w:sz w:val="18"/>
                <w:szCs w:val="18"/>
              </w:rPr>
              <w:t>Νόμος ορίζει</w:t>
            </w:r>
            <w:r>
              <w:rPr>
                <w:rFonts w:ascii="Arial" w:hAnsi="Arial" w:cs="Arial"/>
                <w:color w:val="FF0000"/>
                <w:sz w:val="18"/>
                <w:szCs w:val="18"/>
              </w:rPr>
              <w:t xml:space="preserve"> τη συγκρότηση και λειτουργία τοπικών λαϊκών συνελεύσεων, καθώς και τις προϋποθέσεις και τον τρόπο διενέργειας τοπικών δημοψηφισμάτων και λαϊκών πρωτοβουλιών σε επίπεδο τοπικής αυτοδιοίκησης. </w:t>
            </w:r>
          </w:p>
        </w:tc>
      </w:tr>
    </w:tbl>
    <w:p w:rsidR="00F50907" w:rsidRDefault="00F50907" w:rsidP="000B0E15">
      <w:pPr>
        <w:spacing w:after="0" w:line="360" w:lineRule="auto"/>
        <w:ind w:left="567"/>
        <w:jc w:val="both"/>
        <w:rPr>
          <w:rFonts w:ascii="Arial" w:hAnsi="Arial" w:cs="Arial"/>
          <w:b/>
          <w:color w:val="FF0000"/>
        </w:rPr>
      </w:pPr>
    </w:p>
    <w:p w:rsidR="00F50907" w:rsidRDefault="00F50907"/>
    <w:sectPr w:rsidR="00F5090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5BD" w:rsidRDefault="007B65BD" w:rsidP="00F92B7D">
      <w:pPr>
        <w:spacing w:after="0" w:line="240" w:lineRule="auto"/>
      </w:pPr>
      <w:r>
        <w:separator/>
      </w:r>
    </w:p>
  </w:endnote>
  <w:endnote w:type="continuationSeparator" w:id="0">
    <w:p w:rsidR="007B65BD" w:rsidRDefault="007B65BD" w:rsidP="00F9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061147"/>
      <w:docPartObj>
        <w:docPartGallery w:val="Page Numbers (Bottom of Page)"/>
        <w:docPartUnique/>
      </w:docPartObj>
    </w:sdtPr>
    <w:sdtEndPr/>
    <w:sdtContent>
      <w:p w:rsidR="007B65BD" w:rsidRDefault="007B65BD">
        <w:pPr>
          <w:pStyle w:val="a9"/>
          <w:jc w:val="center"/>
        </w:pPr>
        <w:r w:rsidRPr="00F92B7D">
          <w:rPr>
            <w:rFonts w:ascii="Arial" w:hAnsi="Arial" w:cs="Arial"/>
          </w:rPr>
          <w:fldChar w:fldCharType="begin"/>
        </w:r>
        <w:r w:rsidRPr="00F92B7D">
          <w:rPr>
            <w:rFonts w:ascii="Arial" w:hAnsi="Arial" w:cs="Arial"/>
          </w:rPr>
          <w:instrText>PAGE   \* MERGEFORMAT</w:instrText>
        </w:r>
        <w:r w:rsidRPr="00F92B7D">
          <w:rPr>
            <w:rFonts w:ascii="Arial" w:hAnsi="Arial" w:cs="Arial"/>
          </w:rPr>
          <w:fldChar w:fldCharType="separate"/>
        </w:r>
        <w:r w:rsidR="00CA1516">
          <w:rPr>
            <w:rFonts w:ascii="Arial" w:hAnsi="Arial" w:cs="Arial"/>
            <w:noProof/>
          </w:rPr>
          <w:t>1</w:t>
        </w:r>
        <w:r w:rsidRPr="00F92B7D">
          <w:rPr>
            <w:rFonts w:ascii="Arial" w:hAnsi="Arial" w:cs="Arial"/>
          </w:rPr>
          <w:fldChar w:fldCharType="end"/>
        </w:r>
      </w:p>
    </w:sdtContent>
  </w:sdt>
  <w:p w:rsidR="007B65BD" w:rsidRDefault="007B65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5BD" w:rsidRDefault="007B65BD" w:rsidP="00F92B7D">
      <w:pPr>
        <w:spacing w:after="0" w:line="240" w:lineRule="auto"/>
      </w:pPr>
      <w:r>
        <w:separator/>
      </w:r>
    </w:p>
  </w:footnote>
  <w:footnote w:type="continuationSeparator" w:id="0">
    <w:p w:rsidR="007B65BD" w:rsidRDefault="007B65BD" w:rsidP="00F9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C3A"/>
    <w:multiLevelType w:val="hybridMultilevel"/>
    <w:tmpl w:val="885EE096"/>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027153E8"/>
    <w:multiLevelType w:val="hybridMultilevel"/>
    <w:tmpl w:val="01684AC8"/>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15:restartNumberingAfterBreak="0">
    <w:nsid w:val="034E775C"/>
    <w:multiLevelType w:val="hybridMultilevel"/>
    <w:tmpl w:val="801880B6"/>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15:restartNumberingAfterBreak="0">
    <w:nsid w:val="0D65123A"/>
    <w:multiLevelType w:val="hybridMultilevel"/>
    <w:tmpl w:val="80DACB0A"/>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177638D0"/>
    <w:multiLevelType w:val="hybridMultilevel"/>
    <w:tmpl w:val="80DACB0A"/>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19E92283"/>
    <w:multiLevelType w:val="hybridMultilevel"/>
    <w:tmpl w:val="6C08F458"/>
    <w:lvl w:ilvl="0" w:tplc="0D9A3F58">
      <w:start w:val="1"/>
      <w:numFmt w:val="decimal"/>
      <w:lvlText w:val="%1."/>
      <w:lvlJc w:val="left"/>
      <w:pPr>
        <w:ind w:left="927" w:hanging="360"/>
      </w:pPr>
      <w:rPr>
        <w:rFonts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15:restartNumberingAfterBreak="0">
    <w:nsid w:val="1A377825"/>
    <w:multiLevelType w:val="hybridMultilevel"/>
    <w:tmpl w:val="52785074"/>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27CC06EA"/>
    <w:multiLevelType w:val="hybridMultilevel"/>
    <w:tmpl w:val="911091FC"/>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15:restartNumberingAfterBreak="0">
    <w:nsid w:val="2F48095D"/>
    <w:multiLevelType w:val="hybridMultilevel"/>
    <w:tmpl w:val="896C65B2"/>
    <w:lvl w:ilvl="0" w:tplc="4D0EA2F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15:restartNumberingAfterBreak="0">
    <w:nsid w:val="32DE364E"/>
    <w:multiLevelType w:val="hybridMultilevel"/>
    <w:tmpl w:val="C4380DB6"/>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15:restartNumberingAfterBreak="0">
    <w:nsid w:val="34D05AC1"/>
    <w:multiLevelType w:val="hybridMultilevel"/>
    <w:tmpl w:val="FDA8B226"/>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357E66F4"/>
    <w:multiLevelType w:val="hybridMultilevel"/>
    <w:tmpl w:val="CCC65588"/>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2" w15:restartNumberingAfterBreak="0">
    <w:nsid w:val="3B8D62DD"/>
    <w:multiLevelType w:val="hybridMultilevel"/>
    <w:tmpl w:val="90FCC066"/>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15:restartNumberingAfterBreak="0">
    <w:nsid w:val="53854AD2"/>
    <w:multiLevelType w:val="hybridMultilevel"/>
    <w:tmpl w:val="EB7A2D62"/>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4" w15:restartNumberingAfterBreak="0">
    <w:nsid w:val="57AB71D6"/>
    <w:multiLevelType w:val="hybridMultilevel"/>
    <w:tmpl w:val="3FD4FE04"/>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626D488C"/>
    <w:multiLevelType w:val="hybridMultilevel"/>
    <w:tmpl w:val="D382A9E6"/>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6" w15:restartNumberingAfterBreak="0">
    <w:nsid w:val="66EF2D37"/>
    <w:multiLevelType w:val="hybridMultilevel"/>
    <w:tmpl w:val="C902DEB8"/>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7" w15:restartNumberingAfterBreak="0">
    <w:nsid w:val="6BB72BFF"/>
    <w:multiLevelType w:val="hybridMultilevel"/>
    <w:tmpl w:val="2DB02BD8"/>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8" w15:restartNumberingAfterBreak="0">
    <w:nsid w:val="6C694EA4"/>
    <w:multiLevelType w:val="hybridMultilevel"/>
    <w:tmpl w:val="6C08F458"/>
    <w:lvl w:ilvl="0" w:tplc="0D9A3F58">
      <w:start w:val="1"/>
      <w:numFmt w:val="decimal"/>
      <w:lvlText w:val="%1."/>
      <w:lvlJc w:val="left"/>
      <w:pPr>
        <w:ind w:left="927" w:hanging="360"/>
      </w:pPr>
      <w:rPr>
        <w:rFonts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9" w15:restartNumberingAfterBreak="0">
    <w:nsid w:val="7D847E72"/>
    <w:multiLevelType w:val="hybridMultilevel"/>
    <w:tmpl w:val="698225B0"/>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2"/>
  </w:num>
  <w:num w:numId="2">
    <w:abstractNumId w:val="18"/>
  </w:num>
  <w:num w:numId="3">
    <w:abstractNumId w:val="5"/>
  </w:num>
  <w:num w:numId="4">
    <w:abstractNumId w:val="4"/>
  </w:num>
  <w:num w:numId="5">
    <w:abstractNumId w:val="3"/>
  </w:num>
  <w:num w:numId="6">
    <w:abstractNumId w:val="10"/>
  </w:num>
  <w:num w:numId="7">
    <w:abstractNumId w:val="13"/>
  </w:num>
  <w:num w:numId="8">
    <w:abstractNumId w:val="15"/>
  </w:num>
  <w:num w:numId="9">
    <w:abstractNumId w:val="12"/>
  </w:num>
  <w:num w:numId="10">
    <w:abstractNumId w:val="14"/>
  </w:num>
  <w:num w:numId="11">
    <w:abstractNumId w:val="6"/>
  </w:num>
  <w:num w:numId="12">
    <w:abstractNumId w:val="17"/>
  </w:num>
  <w:num w:numId="13">
    <w:abstractNumId w:val="16"/>
  </w:num>
  <w:num w:numId="14">
    <w:abstractNumId w:val="9"/>
  </w:num>
  <w:num w:numId="15">
    <w:abstractNumId w:val="7"/>
  </w:num>
  <w:num w:numId="16">
    <w:abstractNumId w:val="11"/>
  </w:num>
  <w:num w:numId="17">
    <w:abstractNumId w:val="1"/>
  </w:num>
  <w:num w:numId="18">
    <w:abstractNumId w:val="8"/>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02"/>
    <w:rsid w:val="00004C4E"/>
    <w:rsid w:val="000237CB"/>
    <w:rsid w:val="00055CEC"/>
    <w:rsid w:val="000578B9"/>
    <w:rsid w:val="00067B34"/>
    <w:rsid w:val="000A5FB3"/>
    <w:rsid w:val="000B0E15"/>
    <w:rsid w:val="000C44DD"/>
    <w:rsid w:val="000E7AF9"/>
    <w:rsid w:val="00143B57"/>
    <w:rsid w:val="00145D83"/>
    <w:rsid w:val="00156302"/>
    <w:rsid w:val="0018157B"/>
    <w:rsid w:val="001B0C79"/>
    <w:rsid w:val="001C131E"/>
    <w:rsid w:val="001D4435"/>
    <w:rsid w:val="001E1956"/>
    <w:rsid w:val="0021763F"/>
    <w:rsid w:val="00221E8D"/>
    <w:rsid w:val="0026633E"/>
    <w:rsid w:val="002769C9"/>
    <w:rsid w:val="002B1B39"/>
    <w:rsid w:val="002E0723"/>
    <w:rsid w:val="002F2C7B"/>
    <w:rsid w:val="00340F47"/>
    <w:rsid w:val="003646BF"/>
    <w:rsid w:val="00384DFB"/>
    <w:rsid w:val="00393088"/>
    <w:rsid w:val="003C600C"/>
    <w:rsid w:val="003D25F0"/>
    <w:rsid w:val="003F189B"/>
    <w:rsid w:val="003F4070"/>
    <w:rsid w:val="00402411"/>
    <w:rsid w:val="00442B0B"/>
    <w:rsid w:val="00465827"/>
    <w:rsid w:val="0048328F"/>
    <w:rsid w:val="004B14F7"/>
    <w:rsid w:val="004D4C89"/>
    <w:rsid w:val="00527324"/>
    <w:rsid w:val="00562DC6"/>
    <w:rsid w:val="005678FC"/>
    <w:rsid w:val="00570CD6"/>
    <w:rsid w:val="005E5428"/>
    <w:rsid w:val="005E5D82"/>
    <w:rsid w:val="006417D2"/>
    <w:rsid w:val="0069242E"/>
    <w:rsid w:val="006A6C0C"/>
    <w:rsid w:val="006F279F"/>
    <w:rsid w:val="006F3C71"/>
    <w:rsid w:val="00780FED"/>
    <w:rsid w:val="007B65BD"/>
    <w:rsid w:val="007F7CEC"/>
    <w:rsid w:val="008356E0"/>
    <w:rsid w:val="00837014"/>
    <w:rsid w:val="00870C78"/>
    <w:rsid w:val="00880B7E"/>
    <w:rsid w:val="008B488A"/>
    <w:rsid w:val="008B6D1D"/>
    <w:rsid w:val="008C6D0E"/>
    <w:rsid w:val="00906BE8"/>
    <w:rsid w:val="00913946"/>
    <w:rsid w:val="00916696"/>
    <w:rsid w:val="009631E0"/>
    <w:rsid w:val="009906C8"/>
    <w:rsid w:val="00990B20"/>
    <w:rsid w:val="009939BA"/>
    <w:rsid w:val="009972C1"/>
    <w:rsid w:val="00A02592"/>
    <w:rsid w:val="00A12FDF"/>
    <w:rsid w:val="00A13413"/>
    <w:rsid w:val="00A40A7D"/>
    <w:rsid w:val="00A71849"/>
    <w:rsid w:val="00A72691"/>
    <w:rsid w:val="00A751C6"/>
    <w:rsid w:val="00A80705"/>
    <w:rsid w:val="00AA3DEF"/>
    <w:rsid w:val="00AB75FD"/>
    <w:rsid w:val="00AE51AF"/>
    <w:rsid w:val="00AF2BD8"/>
    <w:rsid w:val="00B22CDC"/>
    <w:rsid w:val="00B31DDD"/>
    <w:rsid w:val="00B63BD9"/>
    <w:rsid w:val="00B67736"/>
    <w:rsid w:val="00B733B8"/>
    <w:rsid w:val="00B73C93"/>
    <w:rsid w:val="00BA25D8"/>
    <w:rsid w:val="00BD1F36"/>
    <w:rsid w:val="00BD7B37"/>
    <w:rsid w:val="00BF5779"/>
    <w:rsid w:val="00C006DC"/>
    <w:rsid w:val="00C22E63"/>
    <w:rsid w:val="00C269C9"/>
    <w:rsid w:val="00C63686"/>
    <w:rsid w:val="00C65E3E"/>
    <w:rsid w:val="00C7272B"/>
    <w:rsid w:val="00C93841"/>
    <w:rsid w:val="00C93DE1"/>
    <w:rsid w:val="00CA1516"/>
    <w:rsid w:val="00CA3331"/>
    <w:rsid w:val="00CA7C30"/>
    <w:rsid w:val="00CC5010"/>
    <w:rsid w:val="00CE7BFF"/>
    <w:rsid w:val="00CF2DB2"/>
    <w:rsid w:val="00D02B21"/>
    <w:rsid w:val="00D35CC8"/>
    <w:rsid w:val="00D52D79"/>
    <w:rsid w:val="00D5403D"/>
    <w:rsid w:val="00D7575A"/>
    <w:rsid w:val="00DA17F9"/>
    <w:rsid w:val="00DD55FB"/>
    <w:rsid w:val="00DF011C"/>
    <w:rsid w:val="00E00B34"/>
    <w:rsid w:val="00E02DA2"/>
    <w:rsid w:val="00E05A2E"/>
    <w:rsid w:val="00E12DC7"/>
    <w:rsid w:val="00E40635"/>
    <w:rsid w:val="00E5459A"/>
    <w:rsid w:val="00E850D3"/>
    <w:rsid w:val="00EE6B9D"/>
    <w:rsid w:val="00EF37E0"/>
    <w:rsid w:val="00F02A03"/>
    <w:rsid w:val="00F10E2D"/>
    <w:rsid w:val="00F16E07"/>
    <w:rsid w:val="00F335CA"/>
    <w:rsid w:val="00F50907"/>
    <w:rsid w:val="00F87B43"/>
    <w:rsid w:val="00F92B7D"/>
    <w:rsid w:val="00F94A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5BFC"/>
  <w15:docId w15:val="{C62CE8FE-7556-441C-A729-FA159087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7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92B7D"/>
    <w:rPr>
      <w:sz w:val="16"/>
      <w:szCs w:val="16"/>
    </w:rPr>
  </w:style>
  <w:style w:type="paragraph" w:styleId="a5">
    <w:name w:val="annotation text"/>
    <w:basedOn w:val="a"/>
    <w:link w:val="Char"/>
    <w:uiPriority w:val="99"/>
    <w:semiHidden/>
    <w:unhideWhenUsed/>
    <w:rsid w:val="00F92B7D"/>
    <w:pPr>
      <w:spacing w:line="240" w:lineRule="auto"/>
    </w:pPr>
    <w:rPr>
      <w:sz w:val="20"/>
      <w:szCs w:val="20"/>
    </w:rPr>
  </w:style>
  <w:style w:type="character" w:customStyle="1" w:styleId="Char">
    <w:name w:val="Κείμενο σχολίου Char"/>
    <w:basedOn w:val="a0"/>
    <w:link w:val="a5"/>
    <w:uiPriority w:val="99"/>
    <w:semiHidden/>
    <w:rsid w:val="00F92B7D"/>
    <w:rPr>
      <w:sz w:val="20"/>
      <w:szCs w:val="20"/>
    </w:rPr>
  </w:style>
  <w:style w:type="paragraph" w:styleId="a6">
    <w:name w:val="Balloon Text"/>
    <w:basedOn w:val="a"/>
    <w:link w:val="Char0"/>
    <w:uiPriority w:val="99"/>
    <w:semiHidden/>
    <w:unhideWhenUsed/>
    <w:rsid w:val="00F92B7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F92B7D"/>
    <w:rPr>
      <w:rFonts w:ascii="Tahoma" w:hAnsi="Tahoma" w:cs="Tahoma"/>
      <w:sz w:val="16"/>
      <w:szCs w:val="16"/>
    </w:rPr>
  </w:style>
  <w:style w:type="paragraph" w:styleId="a7">
    <w:name w:val="List Paragraph"/>
    <w:basedOn w:val="a"/>
    <w:uiPriority w:val="34"/>
    <w:qFormat/>
    <w:rsid w:val="00F92B7D"/>
    <w:pPr>
      <w:ind w:left="720"/>
      <w:contextualSpacing/>
    </w:pPr>
  </w:style>
  <w:style w:type="paragraph" w:styleId="a8">
    <w:name w:val="header"/>
    <w:basedOn w:val="a"/>
    <w:link w:val="Char1"/>
    <w:uiPriority w:val="99"/>
    <w:unhideWhenUsed/>
    <w:rsid w:val="00F92B7D"/>
    <w:pPr>
      <w:tabs>
        <w:tab w:val="center" w:pos="4153"/>
        <w:tab w:val="right" w:pos="8306"/>
      </w:tabs>
      <w:spacing w:after="0" w:line="240" w:lineRule="auto"/>
    </w:pPr>
  </w:style>
  <w:style w:type="character" w:customStyle="1" w:styleId="Char1">
    <w:name w:val="Κεφαλίδα Char"/>
    <w:basedOn w:val="a0"/>
    <w:link w:val="a8"/>
    <w:uiPriority w:val="99"/>
    <w:rsid w:val="00F92B7D"/>
  </w:style>
  <w:style w:type="paragraph" w:styleId="a9">
    <w:name w:val="footer"/>
    <w:basedOn w:val="a"/>
    <w:link w:val="Char2"/>
    <w:uiPriority w:val="99"/>
    <w:unhideWhenUsed/>
    <w:rsid w:val="00F92B7D"/>
    <w:pPr>
      <w:tabs>
        <w:tab w:val="center" w:pos="4153"/>
        <w:tab w:val="right" w:pos="8306"/>
      </w:tabs>
      <w:spacing w:after="0" w:line="240" w:lineRule="auto"/>
    </w:pPr>
  </w:style>
  <w:style w:type="character" w:customStyle="1" w:styleId="Char2">
    <w:name w:val="Υποσέλιδο Char"/>
    <w:basedOn w:val="a0"/>
    <w:link w:val="a9"/>
    <w:uiPriority w:val="99"/>
    <w:rsid w:val="00F92B7D"/>
  </w:style>
  <w:style w:type="paragraph" w:styleId="aa">
    <w:name w:val="footnote text"/>
    <w:basedOn w:val="a"/>
    <w:link w:val="Char3"/>
    <w:uiPriority w:val="99"/>
    <w:semiHidden/>
    <w:unhideWhenUsed/>
    <w:rsid w:val="00055CEC"/>
    <w:pPr>
      <w:spacing w:after="0" w:line="240" w:lineRule="auto"/>
    </w:pPr>
    <w:rPr>
      <w:sz w:val="20"/>
      <w:szCs w:val="20"/>
    </w:rPr>
  </w:style>
  <w:style w:type="character" w:customStyle="1" w:styleId="Char3">
    <w:name w:val="Κείμενο υποσημείωσης Char"/>
    <w:basedOn w:val="a0"/>
    <w:link w:val="aa"/>
    <w:uiPriority w:val="99"/>
    <w:semiHidden/>
    <w:rsid w:val="00055CEC"/>
    <w:rPr>
      <w:sz w:val="20"/>
      <w:szCs w:val="20"/>
    </w:rPr>
  </w:style>
  <w:style w:type="character" w:styleId="ab">
    <w:name w:val="footnote reference"/>
    <w:basedOn w:val="a0"/>
    <w:uiPriority w:val="99"/>
    <w:semiHidden/>
    <w:unhideWhenUsed/>
    <w:rsid w:val="00055C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7ED6-91F2-4ADA-A827-4866F483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4176</Words>
  <Characters>22553</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Καϊδατζής Ακρίτας</cp:lastModifiedBy>
  <cp:revision>6</cp:revision>
  <dcterms:created xsi:type="dcterms:W3CDTF">2018-11-02T10:49:00Z</dcterms:created>
  <dcterms:modified xsi:type="dcterms:W3CDTF">2018-11-02T11:33:00Z</dcterms:modified>
</cp:coreProperties>
</file>